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5D9" w:rsidRPr="00AD45D9" w:rsidRDefault="00AD45D9" w:rsidP="00AD45D9">
      <w:pPr>
        <w:spacing w:after="0" w:line="360" w:lineRule="auto"/>
        <w:jc w:val="center"/>
        <w:rPr>
          <w:rFonts w:ascii="Arial" w:eastAsia="Cambria" w:hAnsi="Arial" w:cs="Arial"/>
          <w:bCs/>
          <w:caps/>
          <w:sz w:val="24"/>
          <w:szCs w:val="24"/>
          <w:u w:val="single"/>
          <w:lang w:val="de-DE" w:eastAsia="it-IT"/>
        </w:rPr>
      </w:pPr>
      <w:r w:rsidRPr="00AD45D9">
        <w:rPr>
          <w:rFonts w:ascii="Arial" w:eastAsia="MS Mincho" w:hAnsi="Arial" w:cs="Times New Roman"/>
          <w:bCs/>
          <w:caps/>
          <w:sz w:val="24"/>
          <w:szCs w:val="24"/>
          <w:u w:val="single"/>
          <w:lang w:val="de-DE" w:eastAsia="it-IT"/>
        </w:rPr>
        <w:t>PRESSEMITTEILUNG</w:t>
      </w:r>
    </w:p>
    <w:p w:rsidR="00AD45D9" w:rsidRPr="00AD45D9" w:rsidRDefault="00AD45D9" w:rsidP="00AD45D9">
      <w:pPr>
        <w:spacing w:after="0" w:line="360" w:lineRule="auto"/>
        <w:jc w:val="center"/>
        <w:rPr>
          <w:rFonts w:ascii="Arial" w:eastAsia="Cambria" w:hAnsi="Arial" w:cs="Arial"/>
          <w:bCs/>
          <w:caps/>
          <w:sz w:val="24"/>
          <w:szCs w:val="24"/>
          <w:u w:val="single"/>
          <w:lang w:val="de-DE" w:eastAsia="it-IT"/>
        </w:rPr>
      </w:pPr>
    </w:p>
    <w:p w:rsidR="00AD45D9" w:rsidRPr="00AD45D9" w:rsidRDefault="00AD45D9" w:rsidP="00AD45D9">
      <w:pPr>
        <w:spacing w:after="0"/>
        <w:jc w:val="center"/>
        <w:rPr>
          <w:rFonts w:ascii="Arial" w:eastAsia="Cambria" w:hAnsi="Arial" w:cs="Arial"/>
          <w:b/>
          <w:bCs/>
          <w:caps/>
          <w:sz w:val="24"/>
          <w:szCs w:val="24"/>
          <w:lang w:val="de-DE" w:eastAsia="it-IT"/>
        </w:rPr>
      </w:pPr>
      <w:r w:rsidRPr="00AD45D9">
        <w:rPr>
          <w:rFonts w:ascii="Arial" w:eastAsia="MS Mincho" w:hAnsi="Arial" w:cs="Times New Roman"/>
          <w:b/>
          <w:bCs/>
          <w:caps/>
          <w:sz w:val="24"/>
          <w:szCs w:val="24"/>
          <w:lang w:val="de-DE" w:eastAsia="it-IT"/>
        </w:rPr>
        <w:t xml:space="preserve">AUF DER MARMOMAC 2017 DER GANZE WERT DER FILA-FORSCHUNG </w:t>
      </w:r>
    </w:p>
    <w:p w:rsidR="00AD45D9" w:rsidRPr="00AD45D9" w:rsidRDefault="00AD45D9" w:rsidP="00AD45D9">
      <w:pPr>
        <w:spacing w:after="0"/>
        <w:jc w:val="center"/>
        <w:rPr>
          <w:rFonts w:ascii="Arial" w:eastAsia="Cambria" w:hAnsi="Arial" w:cs="Arial"/>
          <w:b/>
          <w:bCs/>
          <w:caps/>
          <w:sz w:val="24"/>
          <w:szCs w:val="24"/>
          <w:lang w:val="de-DE" w:eastAsia="it-IT"/>
        </w:rPr>
      </w:pPr>
      <w:r w:rsidRPr="00AD45D9">
        <w:rPr>
          <w:rFonts w:ascii="Arial" w:eastAsia="MS Mincho" w:hAnsi="Arial" w:cs="Times New Roman"/>
          <w:b/>
          <w:bCs/>
          <w:caps/>
          <w:sz w:val="24"/>
          <w:szCs w:val="24"/>
          <w:lang w:val="de-DE" w:eastAsia="it-IT"/>
        </w:rPr>
        <w:t xml:space="preserve">FÜR DEN </w:t>
      </w:r>
      <w:r w:rsidRPr="00AD45D9">
        <w:rPr>
          <w:rFonts w:ascii="Arial" w:eastAsia="MS Mincho" w:hAnsi="Arial" w:cs="Times New Roman"/>
          <w:b/>
          <w:sz w:val="24"/>
          <w:szCs w:val="24"/>
          <w:lang w:val="de-DE" w:eastAsia="it-IT"/>
        </w:rPr>
        <w:t>SCHUTZ VON MARMOR UND NATURSTEIN</w:t>
      </w:r>
    </w:p>
    <w:p w:rsidR="00AD45D9" w:rsidRPr="00AD45D9" w:rsidRDefault="00AD45D9" w:rsidP="00AD45D9">
      <w:pPr>
        <w:spacing w:after="0"/>
        <w:jc w:val="center"/>
        <w:rPr>
          <w:rFonts w:ascii="Arial" w:eastAsia="Cambria" w:hAnsi="Arial" w:cs="Arial"/>
          <w:b/>
          <w:bCs/>
          <w:sz w:val="24"/>
          <w:szCs w:val="24"/>
          <w:lang w:val="de-DE" w:eastAsia="it-IT"/>
        </w:rPr>
      </w:pPr>
      <w:r w:rsidRPr="00AD45D9">
        <w:rPr>
          <w:rFonts w:ascii="Arial" w:eastAsia="MS Mincho" w:hAnsi="Arial" w:cs="Times New Roman"/>
          <w:b/>
          <w:bCs/>
          <w:sz w:val="24"/>
          <w:szCs w:val="24"/>
          <w:lang w:val="de-DE" w:eastAsia="it-IT"/>
        </w:rPr>
        <w:t>#</w:t>
      </w:r>
      <w:proofErr w:type="spellStart"/>
      <w:r w:rsidRPr="00AD45D9">
        <w:rPr>
          <w:rFonts w:ascii="Arial" w:eastAsia="MS Mincho" w:hAnsi="Arial" w:cs="Times New Roman"/>
          <w:b/>
          <w:bCs/>
          <w:sz w:val="24"/>
          <w:szCs w:val="24"/>
          <w:lang w:val="de-DE" w:eastAsia="it-IT"/>
        </w:rPr>
        <w:t>BeOneBeUnique</w:t>
      </w:r>
      <w:proofErr w:type="spellEnd"/>
    </w:p>
    <w:p w:rsidR="00AD45D9" w:rsidRPr="00AD45D9" w:rsidRDefault="00AD45D9" w:rsidP="00AD45D9">
      <w:pPr>
        <w:spacing w:after="0"/>
        <w:jc w:val="center"/>
        <w:rPr>
          <w:rFonts w:ascii="Arial" w:eastAsia="Times New Roman" w:hAnsi="Arial" w:cs="Arial"/>
          <w:bCs/>
          <w:lang w:val="de-DE" w:eastAsia="it-IT"/>
        </w:rPr>
      </w:pPr>
    </w:p>
    <w:p w:rsidR="00AD45D9" w:rsidRPr="00AD45D9" w:rsidRDefault="00AD45D9" w:rsidP="00AD45D9">
      <w:pPr>
        <w:spacing w:after="0"/>
        <w:jc w:val="both"/>
        <w:rPr>
          <w:rFonts w:ascii="Arial" w:eastAsia="Times New Roman" w:hAnsi="Arial" w:cs="Arial"/>
          <w:bCs/>
          <w:lang w:val="de-DE" w:eastAsia="it-IT"/>
        </w:rPr>
      </w:pPr>
      <w:r w:rsidRPr="00AD45D9">
        <w:rPr>
          <w:rFonts w:ascii="Arial" w:eastAsia="MS Mincho" w:hAnsi="Arial" w:cs="Times New Roman"/>
          <w:bCs/>
          <w:lang w:val="de-DE" w:eastAsia="it-IT"/>
        </w:rPr>
        <w:t xml:space="preserve">FILA Surface Care Solutions, der Spezialist für die Reinigung, den Schutz und die Pflege von Natursteinen und Keramik präsentiert auf der MARMOMAC 2017 die neuesten Lösungen des </w:t>
      </w:r>
      <w:r w:rsidRPr="00AD45D9">
        <w:rPr>
          <w:rFonts w:ascii="Arial" w:eastAsia="MS Mincho" w:hAnsi="Arial" w:cs="Times New Roman"/>
          <w:b/>
          <w:bCs/>
          <w:lang w:val="de-DE" w:eastAsia="it-IT"/>
        </w:rPr>
        <w:t>FILA-Forschungszentrums</w:t>
      </w:r>
      <w:r w:rsidRPr="00AD45D9">
        <w:rPr>
          <w:rFonts w:ascii="Arial" w:eastAsia="MS Mincho" w:hAnsi="Arial" w:cs="Times New Roman"/>
          <w:bCs/>
          <w:lang w:val="de-DE" w:eastAsia="it-IT"/>
        </w:rPr>
        <w:t xml:space="preserve"> für Fußböden und Verkleidungen.</w:t>
      </w:r>
    </w:p>
    <w:p w:rsidR="00AD45D9" w:rsidRPr="00AD45D9" w:rsidRDefault="00AD45D9" w:rsidP="00AD45D9">
      <w:pPr>
        <w:spacing w:after="0"/>
        <w:jc w:val="both"/>
        <w:rPr>
          <w:rFonts w:ascii="Arial" w:eastAsia="MS Mincho" w:hAnsi="Arial" w:cs="Arial"/>
          <w:bCs/>
          <w:lang w:val="de-DE" w:eastAsia="it-IT"/>
        </w:rPr>
      </w:pPr>
      <w:r w:rsidRPr="00AD45D9">
        <w:rPr>
          <w:rFonts w:ascii="Arial" w:eastAsia="MS Mincho" w:hAnsi="Arial" w:cs="Times New Roman"/>
          <w:bCs/>
          <w:lang w:val="de-DE" w:eastAsia="it-IT"/>
        </w:rPr>
        <w:t xml:space="preserve">In Zusammenarbeit mit nationalen und internationalen Forschungsinstituten analysiert und studiert das FILA-Forschungszentrum alle Arten von Materialien, die auf </w:t>
      </w:r>
      <w:r w:rsidR="001E1F0A" w:rsidRPr="00AD45D9">
        <w:rPr>
          <w:rFonts w:ascii="Arial" w:eastAsia="MS Mincho" w:hAnsi="Arial" w:cs="Times New Roman"/>
          <w:bCs/>
          <w:lang w:val="de-DE" w:eastAsia="it-IT"/>
        </w:rPr>
        <w:t>Markt sind oder sich in der Entwicklungsphase befinden. Das F&amp;E-Team entwickelt zirka 20 Projekte pro Jahr</w:t>
      </w:r>
      <w:r w:rsidR="001E1F0A">
        <w:rPr>
          <w:rFonts w:ascii="Arial" w:eastAsia="MS Mincho" w:hAnsi="Arial" w:cs="Times New Roman"/>
          <w:bCs/>
          <w:lang w:val="de-DE" w:eastAsia="it-IT"/>
        </w:rPr>
        <w:t>. Ziel ist dabei,</w:t>
      </w:r>
      <w:r w:rsidRPr="00AD45D9">
        <w:rPr>
          <w:rFonts w:ascii="Arial" w:eastAsia="MS Mincho" w:hAnsi="Arial" w:cs="Times New Roman"/>
          <w:bCs/>
          <w:lang w:val="de-DE" w:eastAsia="it-IT"/>
        </w:rPr>
        <w:t xml:space="preserve"> hochwirksame Lösungen zu finden, welche die Anforderungen des Marktes vorwegnehmen und dabei umweltfreundlich und ergiebig sind.</w:t>
      </w:r>
    </w:p>
    <w:p w:rsidR="00AD45D9" w:rsidRPr="00AD45D9" w:rsidRDefault="00AD45D9" w:rsidP="00AD45D9">
      <w:pPr>
        <w:spacing w:after="0"/>
        <w:jc w:val="both"/>
        <w:rPr>
          <w:rFonts w:ascii="Arial" w:eastAsia="MS Mincho" w:hAnsi="Arial" w:cs="Arial"/>
          <w:bCs/>
          <w:lang w:val="de-DE" w:eastAsia="it-IT"/>
        </w:rPr>
      </w:pPr>
    </w:p>
    <w:p w:rsidR="00AD45D9" w:rsidRPr="00AD45D9" w:rsidRDefault="00AD45D9" w:rsidP="00AD45D9">
      <w:pPr>
        <w:spacing w:after="0"/>
        <w:jc w:val="both"/>
        <w:rPr>
          <w:rFonts w:ascii="Arial" w:eastAsia="Times New Roman" w:hAnsi="Arial" w:cs="Arial"/>
          <w:bCs/>
          <w:lang w:val="de-DE" w:eastAsia="it-IT"/>
        </w:rPr>
      </w:pPr>
      <w:r w:rsidRPr="00AD45D9">
        <w:rPr>
          <w:rFonts w:ascii="Arial" w:eastAsia="MS Mincho" w:hAnsi="Arial" w:cs="Times New Roman"/>
          <w:bCs/>
          <w:lang w:val="de-DE" w:eastAsia="it-IT"/>
        </w:rPr>
        <w:t>Die drei Spezialabteilungen von FILA bieten den Partnern fortschrittlichste Lösungen und innovative Behandlungssysteme und Beratungs- und Kundendiensttechnologien:</w:t>
      </w:r>
    </w:p>
    <w:p w:rsidR="00AD45D9" w:rsidRPr="00AD45D9" w:rsidRDefault="00AD45D9" w:rsidP="00AD45D9">
      <w:pPr>
        <w:spacing w:after="0"/>
        <w:jc w:val="both"/>
        <w:rPr>
          <w:rFonts w:ascii="Arial" w:eastAsia="Times New Roman" w:hAnsi="Arial" w:cs="Arial"/>
          <w:bCs/>
          <w:lang w:val="de-DE" w:eastAsia="it-IT"/>
        </w:rPr>
      </w:pPr>
    </w:p>
    <w:p w:rsidR="00AD45D9" w:rsidRPr="00AD45D9" w:rsidRDefault="00AD45D9" w:rsidP="00AD45D9">
      <w:pPr>
        <w:numPr>
          <w:ilvl w:val="0"/>
          <w:numId w:val="4"/>
        </w:numPr>
        <w:spacing w:after="0" w:line="240" w:lineRule="auto"/>
        <w:ind w:left="567" w:hanging="567"/>
        <w:jc w:val="both"/>
        <w:rPr>
          <w:rFonts w:ascii="Arial" w:eastAsia="Times New Roman" w:hAnsi="Arial" w:cs="Arial"/>
          <w:bCs/>
          <w:lang w:val="de-DE" w:eastAsia="it-IT"/>
        </w:rPr>
      </w:pPr>
      <w:r w:rsidRPr="00AD45D9">
        <w:rPr>
          <w:rFonts w:ascii="Arial" w:eastAsia="MS Mincho" w:hAnsi="Arial" w:cs="Times New Roman"/>
          <w:bCs/>
          <w:lang w:val="de-DE" w:eastAsia="it-IT"/>
        </w:rPr>
        <w:t>das Schutzmittel FILA</w:t>
      </w:r>
      <w:r w:rsidRPr="00AD45D9">
        <w:rPr>
          <w:rFonts w:ascii="Arial" w:eastAsia="MS Mincho" w:hAnsi="Arial" w:cs="Times New Roman"/>
          <w:b/>
          <w:bCs/>
          <w:lang w:val="de-DE" w:eastAsia="it-IT"/>
        </w:rPr>
        <w:t>PW10</w:t>
      </w:r>
      <w:r w:rsidRPr="00AD45D9">
        <w:rPr>
          <w:rFonts w:ascii="Arial" w:eastAsia="MS Mincho" w:hAnsi="Arial" w:cs="Times New Roman"/>
          <w:bCs/>
          <w:lang w:val="de-DE" w:eastAsia="it-IT"/>
        </w:rPr>
        <w:t xml:space="preserve"> zur Vorbereitung vor dem Verlegen;</w:t>
      </w:r>
    </w:p>
    <w:p w:rsidR="00AD45D9" w:rsidRPr="00AD45D9" w:rsidRDefault="00AD45D9" w:rsidP="00AD45D9">
      <w:pPr>
        <w:numPr>
          <w:ilvl w:val="0"/>
          <w:numId w:val="4"/>
        </w:numPr>
        <w:spacing w:after="0" w:line="240" w:lineRule="auto"/>
        <w:ind w:left="567" w:hanging="567"/>
        <w:jc w:val="both"/>
        <w:rPr>
          <w:rFonts w:ascii="Arial" w:eastAsia="Times New Roman" w:hAnsi="Arial" w:cs="Arial"/>
          <w:bCs/>
          <w:lang w:val="de-DE" w:eastAsia="it-IT"/>
        </w:rPr>
      </w:pPr>
      <w:r w:rsidRPr="00AD45D9">
        <w:rPr>
          <w:rFonts w:ascii="Arial" w:eastAsia="MS Mincho" w:hAnsi="Arial" w:cs="Times New Roman"/>
          <w:bCs/>
          <w:lang w:val="de-DE" w:eastAsia="it-IT"/>
        </w:rPr>
        <w:t>das innovative Säure- und Fleckschutzmittel für Marmor und Naturstein FILA</w:t>
      </w:r>
      <w:r w:rsidRPr="00AD45D9">
        <w:rPr>
          <w:rFonts w:ascii="Arial" w:eastAsia="MS Mincho" w:hAnsi="Arial" w:cs="Times New Roman"/>
          <w:b/>
          <w:bCs/>
          <w:lang w:val="de-DE" w:eastAsia="it-IT"/>
        </w:rPr>
        <w:t>MARBLE AID</w:t>
      </w:r>
      <w:r w:rsidRPr="00AD45D9">
        <w:rPr>
          <w:rFonts w:ascii="Arial" w:eastAsia="MS Mincho" w:hAnsi="Arial" w:cs="Times New Roman"/>
          <w:bCs/>
          <w:lang w:val="de-DE" w:eastAsia="it-IT"/>
        </w:rPr>
        <w:t>;</w:t>
      </w:r>
    </w:p>
    <w:p w:rsidR="00AD45D9" w:rsidRPr="00AD45D9" w:rsidRDefault="00AD45D9" w:rsidP="00AD45D9">
      <w:pPr>
        <w:numPr>
          <w:ilvl w:val="0"/>
          <w:numId w:val="4"/>
        </w:numPr>
        <w:spacing w:after="0" w:line="240" w:lineRule="auto"/>
        <w:ind w:left="567" w:hanging="567"/>
        <w:jc w:val="both"/>
        <w:rPr>
          <w:rFonts w:ascii="Arial" w:eastAsia="Times New Roman" w:hAnsi="Arial" w:cs="Arial"/>
          <w:bCs/>
          <w:lang w:val="de-DE" w:eastAsia="it-IT"/>
        </w:rPr>
      </w:pPr>
      <w:r w:rsidRPr="00AD45D9">
        <w:rPr>
          <w:rFonts w:ascii="Arial" w:eastAsia="MS Mincho" w:hAnsi="Arial" w:cs="Times New Roman"/>
          <w:bCs/>
          <w:lang w:val="de-DE" w:eastAsia="it-IT"/>
        </w:rPr>
        <w:t xml:space="preserve">die wissenschaftliche Methode zur Analyse der Fleckempfindlichkeit von Natursteinen </w:t>
      </w:r>
      <w:r w:rsidRPr="00AD45D9">
        <w:rPr>
          <w:rFonts w:ascii="Arial" w:eastAsia="MS Mincho" w:hAnsi="Arial" w:cs="Times New Roman"/>
          <w:b/>
          <w:caps/>
          <w:lang w:val="de-DE" w:eastAsia="it-IT"/>
        </w:rPr>
        <w:t>scm Staincheck Method,</w:t>
      </w:r>
      <w:r w:rsidRPr="00AD45D9">
        <w:rPr>
          <w:rFonts w:ascii="Arial" w:eastAsia="MS Mincho" w:hAnsi="Arial" w:cs="Times New Roman"/>
          <w:bCs/>
          <w:lang w:val="de-DE" w:eastAsia="it-IT"/>
        </w:rPr>
        <w:t xml:space="preserve"> eine wichtige Hilfestellung für alle Akteure in der Natursteinbranche.</w:t>
      </w:r>
    </w:p>
    <w:p w:rsidR="00C44C70" w:rsidRDefault="00C44C70" w:rsidP="00AD45D9">
      <w:pPr>
        <w:spacing w:after="0"/>
        <w:ind w:left="567" w:hanging="567"/>
        <w:jc w:val="both"/>
        <w:rPr>
          <w:rFonts w:ascii="Arial" w:eastAsia="MS Mincho" w:hAnsi="Arial" w:cs="Times New Roman"/>
          <w:b/>
          <w:lang w:val="de-DE" w:eastAsia="it-IT"/>
        </w:rPr>
      </w:pPr>
    </w:p>
    <w:p w:rsidR="00C44C70" w:rsidRDefault="00C44C70" w:rsidP="00AD45D9">
      <w:pPr>
        <w:spacing w:after="0"/>
        <w:ind w:left="567" w:hanging="567"/>
        <w:jc w:val="both"/>
        <w:rPr>
          <w:rFonts w:ascii="Arial" w:eastAsia="MS Mincho" w:hAnsi="Arial" w:cs="Times New Roman"/>
          <w:b/>
          <w:lang w:val="de-DE" w:eastAsia="it-IT"/>
        </w:rPr>
      </w:pPr>
    </w:p>
    <w:p w:rsidR="00C44C70" w:rsidRPr="00C44C70" w:rsidRDefault="00C44C70" w:rsidP="00AD45D9">
      <w:pPr>
        <w:spacing w:after="0"/>
        <w:ind w:left="567" w:hanging="567"/>
        <w:jc w:val="both"/>
        <w:rPr>
          <w:rFonts w:ascii="Arial" w:eastAsia="MS Mincho" w:hAnsi="Arial" w:cs="Times New Roman"/>
          <w:lang w:val="de-DE" w:eastAsia="it-IT"/>
        </w:rPr>
      </w:pPr>
      <w:r w:rsidRPr="00C44C70">
        <w:rPr>
          <w:rFonts w:ascii="Arial" w:eastAsia="MS Mincho" w:hAnsi="Arial" w:cs="Times New Roman"/>
          <w:lang w:val="de-DE" w:eastAsia="it-IT"/>
        </w:rPr>
        <w:t>Seminaren FILA auf der MARMOMAC 2017:</w:t>
      </w:r>
    </w:p>
    <w:p w:rsidR="00C44C70" w:rsidRDefault="00C44C70" w:rsidP="00AD45D9">
      <w:pPr>
        <w:spacing w:after="0"/>
        <w:ind w:left="567" w:hanging="567"/>
        <w:jc w:val="both"/>
        <w:rPr>
          <w:rFonts w:ascii="Arial" w:eastAsia="MS Mincho" w:hAnsi="Arial" w:cs="Times New Roman"/>
          <w:b/>
          <w:lang w:val="de-DE" w:eastAsia="it-IT"/>
        </w:rPr>
      </w:pPr>
    </w:p>
    <w:p w:rsidR="00C44C70" w:rsidRPr="002008B6" w:rsidRDefault="00C44C70" w:rsidP="00C44C70">
      <w:pPr>
        <w:numPr>
          <w:ilvl w:val="0"/>
          <w:numId w:val="5"/>
        </w:numPr>
        <w:spacing w:after="0"/>
        <w:rPr>
          <w:rFonts w:ascii="Arial" w:eastAsia="Times New Roman" w:hAnsi="Arial" w:cs="Arial"/>
          <w:b/>
          <w:bCs/>
        </w:rPr>
      </w:pPr>
      <w:r>
        <w:rPr>
          <w:rFonts w:ascii="Arial" w:eastAsia="Times New Roman" w:hAnsi="Arial" w:cs="Arial"/>
          <w:b/>
          <w:bCs/>
        </w:rPr>
        <w:t xml:space="preserve">28 </w:t>
      </w:r>
      <w:proofErr w:type="spellStart"/>
      <w:r>
        <w:rPr>
          <w:rFonts w:ascii="Arial" w:eastAsia="Times New Roman" w:hAnsi="Arial" w:cs="Arial"/>
          <w:b/>
          <w:bCs/>
        </w:rPr>
        <w:t>septemb</w:t>
      </w:r>
      <w:r w:rsidRPr="002008B6">
        <w:rPr>
          <w:rFonts w:ascii="Arial" w:eastAsia="Times New Roman" w:hAnsi="Arial" w:cs="Arial"/>
          <w:b/>
          <w:bCs/>
        </w:rPr>
        <w:t>e</w:t>
      </w:r>
      <w:r>
        <w:rPr>
          <w:rFonts w:ascii="Arial" w:eastAsia="Times New Roman" w:hAnsi="Arial" w:cs="Arial"/>
          <w:b/>
          <w:bCs/>
        </w:rPr>
        <w:t>r</w:t>
      </w:r>
      <w:proofErr w:type="spellEnd"/>
      <w:r w:rsidRPr="002008B6">
        <w:rPr>
          <w:rFonts w:ascii="Arial" w:eastAsia="Times New Roman" w:hAnsi="Arial" w:cs="Arial"/>
          <w:b/>
          <w:bCs/>
        </w:rPr>
        <w:t>, 12.25-12.50  </w:t>
      </w:r>
      <w:proofErr w:type="spellStart"/>
      <w:r w:rsidRPr="002008B6">
        <w:rPr>
          <w:rFonts w:ascii="Arial" w:eastAsia="Times New Roman" w:hAnsi="Arial" w:cs="Arial"/>
          <w:bCs/>
        </w:rPr>
        <w:t>G</w:t>
      </w:r>
      <w:r>
        <w:rPr>
          <w:rFonts w:ascii="Arial" w:eastAsia="Times New Roman" w:hAnsi="Arial" w:cs="Arial"/>
          <w:bCs/>
        </w:rPr>
        <w:t>alerie</w:t>
      </w:r>
      <w:proofErr w:type="spellEnd"/>
      <w:r>
        <w:rPr>
          <w:rFonts w:ascii="Arial" w:eastAsia="Times New Roman" w:hAnsi="Arial" w:cs="Arial"/>
          <w:bCs/>
        </w:rPr>
        <w:t xml:space="preserve"> Pad. 2 e 3</w:t>
      </w:r>
    </w:p>
    <w:p w:rsidR="00C44C70" w:rsidRDefault="00C44C70" w:rsidP="00C44C70">
      <w:pPr>
        <w:spacing w:after="0"/>
        <w:ind w:left="720"/>
        <w:rPr>
          <w:rFonts w:ascii="Arial" w:eastAsia="Times New Roman" w:hAnsi="Arial" w:cs="Arial"/>
          <w:b/>
          <w:bCs/>
          <w:lang w:val="en-US"/>
        </w:rPr>
      </w:pPr>
      <w:r w:rsidRPr="00C44C70">
        <w:rPr>
          <w:rFonts w:ascii="Arial" w:eastAsia="Times New Roman" w:hAnsi="Arial" w:cs="Arial"/>
          <w:bCs/>
          <w:lang w:val="en-US"/>
        </w:rPr>
        <w:t>“</w:t>
      </w:r>
      <w:r w:rsidRPr="00C44C70">
        <w:rPr>
          <w:rFonts w:ascii="Arial" w:eastAsia="Times New Roman" w:hAnsi="Arial" w:cs="Arial"/>
          <w:b/>
          <w:lang w:val="en-US"/>
        </w:rPr>
        <w:t>Stone Design &amp; Stone Technology Conference</w:t>
      </w:r>
      <w:r w:rsidRPr="00C44C70">
        <w:rPr>
          <w:rFonts w:ascii="Arial" w:eastAsia="Times New Roman" w:hAnsi="Arial" w:cs="Arial"/>
          <w:b/>
          <w:bCs/>
          <w:lang w:val="en-US"/>
        </w:rPr>
        <w:t>”</w:t>
      </w:r>
    </w:p>
    <w:p w:rsidR="00C44C70" w:rsidRPr="00C44C70" w:rsidRDefault="00C44C70" w:rsidP="00C44C70">
      <w:pPr>
        <w:spacing w:after="0"/>
        <w:ind w:left="720"/>
        <w:rPr>
          <w:rFonts w:ascii="Arial" w:eastAsia="Times New Roman" w:hAnsi="Arial" w:cs="Arial"/>
          <w:b/>
          <w:bCs/>
          <w:lang w:val="en-US"/>
        </w:rPr>
      </w:pPr>
      <w:r>
        <w:rPr>
          <w:rFonts w:ascii="Arial" w:eastAsia="Times New Roman" w:hAnsi="Arial" w:cs="Arial"/>
          <w:bCs/>
        </w:rPr>
        <w:t xml:space="preserve">Denis </w:t>
      </w:r>
      <w:proofErr w:type="spellStart"/>
      <w:r>
        <w:rPr>
          <w:rFonts w:ascii="Arial" w:eastAsia="Times New Roman" w:hAnsi="Arial" w:cs="Arial"/>
          <w:bCs/>
        </w:rPr>
        <w:t>Tessaro</w:t>
      </w:r>
      <w:proofErr w:type="spellEnd"/>
      <w:r>
        <w:rPr>
          <w:rFonts w:ascii="Arial" w:eastAsia="Times New Roman" w:hAnsi="Arial" w:cs="Arial"/>
          <w:bCs/>
        </w:rPr>
        <w:t xml:space="preserve">, Manager della divisione </w:t>
      </w:r>
      <w:proofErr w:type="spellStart"/>
      <w:r>
        <w:rPr>
          <w:rFonts w:ascii="Arial" w:eastAsia="Times New Roman" w:hAnsi="Arial" w:cs="Arial"/>
          <w:bCs/>
        </w:rPr>
        <w:t>FILATech</w:t>
      </w:r>
      <w:proofErr w:type="spellEnd"/>
      <w:r>
        <w:rPr>
          <w:rFonts w:ascii="Arial" w:eastAsia="Times New Roman" w:hAnsi="Arial" w:cs="Arial"/>
          <w:bCs/>
        </w:rPr>
        <w:t xml:space="preserve"> </w:t>
      </w:r>
    </w:p>
    <w:p w:rsidR="00C44C70" w:rsidRDefault="00C44C70" w:rsidP="00C44C70">
      <w:pPr>
        <w:spacing w:after="0"/>
        <w:ind w:left="720"/>
        <w:rPr>
          <w:rFonts w:ascii="Arial" w:eastAsia="Times New Roman" w:hAnsi="Arial" w:cs="Arial"/>
          <w:bCs/>
        </w:rPr>
      </w:pPr>
    </w:p>
    <w:p w:rsidR="00C44C70" w:rsidRPr="00C44C70" w:rsidRDefault="00C44C70" w:rsidP="00C44C70">
      <w:pPr>
        <w:numPr>
          <w:ilvl w:val="0"/>
          <w:numId w:val="5"/>
        </w:numPr>
        <w:spacing w:after="0"/>
        <w:rPr>
          <w:rFonts w:ascii="Arial" w:eastAsia="Times New Roman" w:hAnsi="Arial" w:cs="Arial"/>
          <w:bCs/>
          <w:lang w:val="en-US"/>
        </w:rPr>
      </w:pPr>
      <w:r w:rsidRPr="00C44C70">
        <w:rPr>
          <w:rFonts w:ascii="Arial" w:eastAsia="Times New Roman" w:hAnsi="Arial" w:cs="Arial"/>
          <w:b/>
          <w:bCs/>
          <w:lang w:val="en-US"/>
        </w:rPr>
        <w:t xml:space="preserve">29 </w:t>
      </w:r>
      <w:proofErr w:type="spellStart"/>
      <w:r w:rsidRPr="00C44C70">
        <w:rPr>
          <w:rFonts w:ascii="Arial" w:eastAsia="Times New Roman" w:hAnsi="Arial" w:cs="Arial"/>
          <w:b/>
          <w:bCs/>
          <w:lang w:val="en-US"/>
        </w:rPr>
        <w:t>september</w:t>
      </w:r>
      <w:proofErr w:type="spellEnd"/>
      <w:r w:rsidRPr="00C44C70">
        <w:rPr>
          <w:rFonts w:ascii="Arial" w:eastAsia="Times New Roman" w:hAnsi="Arial" w:cs="Arial"/>
          <w:b/>
          <w:bCs/>
          <w:lang w:val="en-US"/>
        </w:rPr>
        <w:t>, 10.00 </w:t>
      </w:r>
      <w:proofErr w:type="spellStart"/>
      <w:r w:rsidRPr="00C44C70">
        <w:rPr>
          <w:rFonts w:ascii="Arial" w:eastAsia="Times New Roman" w:hAnsi="Arial" w:cs="Arial"/>
          <w:bCs/>
          <w:lang w:val="en-US"/>
        </w:rPr>
        <w:t>Galerie</w:t>
      </w:r>
      <w:proofErr w:type="spellEnd"/>
      <w:r w:rsidRPr="00C44C70">
        <w:rPr>
          <w:rFonts w:ascii="Arial" w:eastAsia="Times New Roman" w:hAnsi="Arial" w:cs="Arial"/>
          <w:bCs/>
          <w:lang w:val="en-US"/>
        </w:rPr>
        <w:t xml:space="preserve"> Pad. 2 e 3 -</w:t>
      </w:r>
      <w:r w:rsidRPr="00C44C70">
        <w:rPr>
          <w:rFonts w:ascii="Arial" w:eastAsia="Times New Roman" w:hAnsi="Arial" w:cs="Arial"/>
          <w:b/>
          <w:bCs/>
          <w:lang w:val="en-US"/>
        </w:rPr>
        <w:t xml:space="preserve"> “Caring for Stone” </w:t>
      </w:r>
    </w:p>
    <w:p w:rsidR="00C44C70" w:rsidRDefault="00C44C70" w:rsidP="00C44C70">
      <w:pPr>
        <w:spacing w:after="0"/>
        <w:ind w:left="720"/>
        <w:jc w:val="both"/>
        <w:rPr>
          <w:rFonts w:ascii="Arial" w:eastAsia="Times New Roman" w:hAnsi="Arial" w:cs="Arial"/>
          <w:bCs/>
          <w:lang w:val="en-US"/>
        </w:rPr>
      </w:pPr>
      <w:r>
        <w:rPr>
          <w:rFonts w:ascii="Arial" w:eastAsia="Times New Roman" w:hAnsi="Arial" w:cs="Arial"/>
          <w:lang w:val="en-US"/>
        </w:rPr>
        <w:t xml:space="preserve">Marco </w:t>
      </w:r>
      <w:proofErr w:type="spellStart"/>
      <w:r>
        <w:rPr>
          <w:rFonts w:ascii="Arial" w:eastAsia="Times New Roman" w:hAnsi="Arial" w:cs="Arial"/>
          <w:lang w:val="en-US"/>
        </w:rPr>
        <w:t>Galliozzi</w:t>
      </w:r>
      <w:proofErr w:type="spellEnd"/>
      <w:r>
        <w:rPr>
          <w:rFonts w:ascii="Arial" w:eastAsia="Times New Roman" w:hAnsi="Arial" w:cs="Arial"/>
          <w:lang w:val="en-US"/>
        </w:rPr>
        <w:t xml:space="preserve">, Sales Manager FILA Americas, Francesco </w:t>
      </w:r>
      <w:proofErr w:type="spellStart"/>
      <w:r>
        <w:rPr>
          <w:rFonts w:ascii="Arial" w:eastAsia="Times New Roman" w:hAnsi="Arial" w:cs="Arial"/>
          <w:lang w:val="en-US"/>
        </w:rPr>
        <w:t>Pettenon</w:t>
      </w:r>
      <w:proofErr w:type="spellEnd"/>
      <w:r>
        <w:rPr>
          <w:rFonts w:ascii="Arial" w:eastAsia="Times New Roman" w:hAnsi="Arial" w:cs="Arial"/>
          <w:lang w:val="en-US"/>
        </w:rPr>
        <w:t>, Managing &amp; Commercial Director FILA, Jeff Moen, Sales &amp; Marketing Director FILA Americas.</w:t>
      </w:r>
    </w:p>
    <w:p w:rsidR="00C44C70" w:rsidRDefault="00C44C70" w:rsidP="00C44C70">
      <w:pPr>
        <w:spacing w:after="0"/>
        <w:ind w:left="720"/>
        <w:rPr>
          <w:rFonts w:ascii="Arial" w:eastAsia="Times New Roman" w:hAnsi="Arial" w:cs="Arial"/>
          <w:bCs/>
          <w:lang w:val="en-US"/>
        </w:rPr>
      </w:pPr>
      <w:r>
        <w:rPr>
          <w:rFonts w:ascii="Arial" w:eastAsia="Times New Roman" w:hAnsi="Arial" w:cs="Arial"/>
          <w:bCs/>
          <w:lang w:val="en-US"/>
        </w:rPr>
        <w:t> </w:t>
      </w:r>
    </w:p>
    <w:p w:rsidR="00C44C70" w:rsidRPr="00C44C70" w:rsidRDefault="00C44C70" w:rsidP="00C44C70">
      <w:pPr>
        <w:numPr>
          <w:ilvl w:val="0"/>
          <w:numId w:val="5"/>
        </w:numPr>
        <w:spacing w:after="0"/>
        <w:rPr>
          <w:rFonts w:ascii="Arial" w:eastAsia="Times New Roman" w:hAnsi="Arial" w:cs="Arial"/>
          <w:bCs/>
          <w:lang w:val="en-US"/>
        </w:rPr>
      </w:pPr>
      <w:r w:rsidRPr="00C44C70">
        <w:rPr>
          <w:rFonts w:ascii="Arial" w:eastAsia="Times New Roman" w:hAnsi="Arial" w:cs="Arial"/>
          <w:b/>
          <w:bCs/>
          <w:lang w:val="en-US"/>
        </w:rPr>
        <w:t xml:space="preserve">29 </w:t>
      </w:r>
      <w:proofErr w:type="spellStart"/>
      <w:r w:rsidRPr="00C44C70">
        <w:rPr>
          <w:rFonts w:ascii="Arial" w:eastAsia="Times New Roman" w:hAnsi="Arial" w:cs="Arial"/>
          <w:b/>
          <w:bCs/>
          <w:lang w:val="en-US"/>
        </w:rPr>
        <w:t>september</w:t>
      </w:r>
      <w:proofErr w:type="spellEnd"/>
      <w:r w:rsidRPr="00C44C70">
        <w:rPr>
          <w:rFonts w:ascii="Arial" w:eastAsia="Times New Roman" w:hAnsi="Arial" w:cs="Arial"/>
          <w:b/>
          <w:bCs/>
          <w:lang w:val="en-US"/>
        </w:rPr>
        <w:t xml:space="preserve">, 14.30 -16.30 </w:t>
      </w:r>
      <w:r w:rsidRPr="00C44C70">
        <w:rPr>
          <w:rFonts w:ascii="Arial" w:eastAsia="Times New Roman" w:hAnsi="Arial" w:cs="Arial"/>
          <w:lang w:val="en-US"/>
        </w:rPr>
        <w:t>- Hall 1</w:t>
      </w:r>
      <w:r w:rsidRPr="00C44C70">
        <w:rPr>
          <w:rFonts w:ascii="Arial" w:eastAsia="Times New Roman" w:hAnsi="Arial" w:cs="Arial"/>
          <w:b/>
          <w:bCs/>
          <w:lang w:val="en-US"/>
        </w:rPr>
        <w:t xml:space="preserve"> </w:t>
      </w:r>
      <w:r w:rsidRPr="00C44C70">
        <w:rPr>
          <w:rFonts w:ascii="Arial" w:eastAsia="Times New Roman" w:hAnsi="Arial" w:cs="Arial"/>
          <w:lang w:val="en-US"/>
        </w:rPr>
        <w:t>Forum Area</w:t>
      </w:r>
      <w:r>
        <w:rPr>
          <w:rFonts w:ascii="Arial" w:eastAsia="Times New Roman" w:hAnsi="Arial" w:cs="Arial"/>
          <w:lang w:val="en-US"/>
        </w:rPr>
        <w:t xml:space="preserve"> -</w:t>
      </w:r>
      <w:r w:rsidRPr="00C44C70">
        <w:rPr>
          <w:rFonts w:ascii="Arial" w:eastAsia="Times New Roman" w:hAnsi="Arial" w:cs="Arial"/>
          <w:lang w:val="en-US"/>
        </w:rPr>
        <w:t xml:space="preserve"> </w:t>
      </w:r>
      <w:r w:rsidRPr="00C44C70">
        <w:rPr>
          <w:rFonts w:ascii="Arial" w:eastAsia="Times New Roman" w:hAnsi="Arial" w:cs="Arial"/>
          <w:b/>
          <w:bCs/>
          <w:lang w:val="en-US"/>
        </w:rPr>
        <w:t>"</w:t>
      </w:r>
      <w:r w:rsidRPr="00C44C70">
        <w:rPr>
          <w:rFonts w:ascii="Arial" w:eastAsia="Times New Roman" w:hAnsi="Arial" w:cs="Arial"/>
          <w:b/>
          <w:lang w:val="en-US"/>
        </w:rPr>
        <w:t>Stone meets design</w:t>
      </w:r>
      <w:r w:rsidRPr="00C44C70">
        <w:rPr>
          <w:rFonts w:ascii="Arial" w:eastAsia="Times New Roman" w:hAnsi="Arial" w:cs="Arial"/>
          <w:b/>
          <w:bCs/>
          <w:lang w:val="en-US"/>
        </w:rPr>
        <w:t>"</w:t>
      </w:r>
      <w:r w:rsidRPr="00C44C70">
        <w:rPr>
          <w:rFonts w:ascii="Arial" w:eastAsia="Times New Roman" w:hAnsi="Arial" w:cs="Arial"/>
          <w:bCs/>
          <w:lang w:val="en-US"/>
        </w:rPr>
        <w:t xml:space="preserve"> </w:t>
      </w:r>
    </w:p>
    <w:p w:rsidR="00C44C70" w:rsidRPr="00C44C70" w:rsidRDefault="00C44C70" w:rsidP="00C44C70">
      <w:pPr>
        <w:spacing w:after="0"/>
        <w:ind w:left="720"/>
        <w:rPr>
          <w:rFonts w:ascii="Arial" w:eastAsia="Times New Roman" w:hAnsi="Arial" w:cs="Arial"/>
        </w:rPr>
      </w:pPr>
      <w:proofErr w:type="spellStart"/>
      <w:r w:rsidRPr="00C44C70">
        <w:rPr>
          <w:rFonts w:ascii="Arial" w:eastAsia="Times New Roman" w:hAnsi="Arial" w:cs="Arial"/>
        </w:rPr>
        <w:t>Veronafiere</w:t>
      </w:r>
      <w:proofErr w:type="spellEnd"/>
      <w:r w:rsidRPr="00C44C70">
        <w:rPr>
          <w:rFonts w:ascii="Arial" w:eastAsia="Times New Roman" w:hAnsi="Arial" w:cs="Arial"/>
        </w:rPr>
        <w:t xml:space="preserve"> in Zusammenarbeit mit New Business Media - Area Magazine</w:t>
      </w:r>
    </w:p>
    <w:p w:rsidR="00C44C70" w:rsidRDefault="00C44C70" w:rsidP="00C44C70">
      <w:pPr>
        <w:spacing w:after="0"/>
        <w:ind w:left="720"/>
        <w:rPr>
          <w:rFonts w:ascii="Arial" w:eastAsia="Times New Roman" w:hAnsi="Arial" w:cs="Arial"/>
        </w:rPr>
      </w:pPr>
      <w:r>
        <w:rPr>
          <w:rFonts w:ascii="Arial" w:eastAsia="Times New Roman" w:hAnsi="Arial" w:cs="Arial"/>
        </w:rPr>
        <w:t xml:space="preserve">Paolo </w:t>
      </w:r>
      <w:proofErr w:type="spellStart"/>
      <w:r>
        <w:rPr>
          <w:rFonts w:ascii="Arial" w:eastAsia="Times New Roman" w:hAnsi="Arial" w:cs="Arial"/>
        </w:rPr>
        <w:t>Zuliani</w:t>
      </w:r>
      <w:proofErr w:type="spellEnd"/>
      <w:r>
        <w:rPr>
          <w:rFonts w:ascii="Arial" w:eastAsia="Times New Roman" w:hAnsi="Arial" w:cs="Arial"/>
        </w:rPr>
        <w:t xml:space="preserve">, Responsabile FILA Service e FILA </w:t>
      </w:r>
      <w:proofErr w:type="spellStart"/>
      <w:r>
        <w:rPr>
          <w:rFonts w:ascii="Arial" w:eastAsia="Times New Roman" w:hAnsi="Arial" w:cs="Arial"/>
        </w:rPr>
        <w:t>Consulting</w:t>
      </w:r>
      <w:proofErr w:type="spellEnd"/>
      <w:r>
        <w:rPr>
          <w:rFonts w:ascii="Arial" w:eastAsia="Times New Roman" w:hAnsi="Arial" w:cs="Arial"/>
        </w:rPr>
        <w:t>.</w:t>
      </w:r>
    </w:p>
    <w:p w:rsidR="00C44C70" w:rsidRPr="001168C2" w:rsidRDefault="00C44C70" w:rsidP="00C44C70">
      <w:pPr>
        <w:spacing w:after="0"/>
        <w:ind w:left="567"/>
        <w:jc w:val="both"/>
        <w:rPr>
          <w:rFonts w:ascii="Arial" w:eastAsia="Times New Roman" w:hAnsi="Arial" w:cs="Arial"/>
          <w:bCs/>
        </w:rPr>
      </w:pPr>
    </w:p>
    <w:p w:rsidR="00C44C70" w:rsidRPr="00C44C70" w:rsidRDefault="00C44C70" w:rsidP="00AD45D9">
      <w:pPr>
        <w:spacing w:after="0"/>
        <w:ind w:left="567" w:hanging="567"/>
        <w:jc w:val="both"/>
        <w:rPr>
          <w:rFonts w:ascii="Arial" w:eastAsia="MS Mincho" w:hAnsi="Arial" w:cs="Times New Roman"/>
          <w:b/>
          <w:lang w:eastAsia="it-IT"/>
        </w:rPr>
      </w:pPr>
    </w:p>
    <w:p w:rsidR="00AD45D9" w:rsidRPr="00AD45D9" w:rsidRDefault="00AD45D9" w:rsidP="00AD45D9">
      <w:pPr>
        <w:numPr>
          <w:ilvl w:val="0"/>
          <w:numId w:val="3"/>
        </w:numPr>
        <w:spacing w:after="0" w:line="240" w:lineRule="auto"/>
        <w:ind w:left="567" w:hanging="567"/>
        <w:rPr>
          <w:rFonts w:ascii="Arial" w:eastAsia="MS Mincho" w:hAnsi="Arial" w:cs="Arial"/>
          <w:b/>
          <w:caps/>
          <w:lang w:val="de-DE" w:eastAsia="it-IT"/>
        </w:rPr>
      </w:pPr>
      <w:r w:rsidRPr="00AD45D9">
        <w:rPr>
          <w:rFonts w:ascii="Arial" w:eastAsia="MS Mincho" w:hAnsi="Arial" w:cs="Times New Roman"/>
          <w:caps/>
          <w:lang w:val="de-DE" w:eastAsia="it-IT"/>
        </w:rPr>
        <w:lastRenderedPageBreak/>
        <w:t>FILA</w:t>
      </w:r>
      <w:r w:rsidRPr="00AD45D9">
        <w:rPr>
          <w:rFonts w:ascii="Arial" w:eastAsia="MS Mincho" w:hAnsi="Arial" w:cs="Times New Roman"/>
          <w:b/>
          <w:caps/>
          <w:lang w:val="de-DE" w:eastAsia="it-IT"/>
        </w:rPr>
        <w:t xml:space="preserve">PW10 Rückseitige Imprägnierung vor dem Verlegen </w:t>
      </w:r>
    </w:p>
    <w:p w:rsidR="00AD45D9" w:rsidRPr="00AD45D9" w:rsidRDefault="00AD45D9" w:rsidP="00AD45D9">
      <w:pPr>
        <w:spacing w:after="0"/>
        <w:ind w:left="720"/>
        <w:jc w:val="center"/>
        <w:rPr>
          <w:rFonts w:ascii="Arial" w:eastAsia="MS Mincho" w:hAnsi="Arial" w:cs="Arial"/>
          <w:b/>
          <w:caps/>
          <w:sz w:val="24"/>
          <w:szCs w:val="24"/>
          <w:lang w:val="de-DE" w:eastAsia="it-IT"/>
        </w:rPr>
      </w:pPr>
    </w:p>
    <w:p w:rsidR="00AD45D9" w:rsidRPr="00AD45D9" w:rsidRDefault="00AD45D9" w:rsidP="00AD45D9">
      <w:pPr>
        <w:spacing w:after="0"/>
        <w:jc w:val="both"/>
        <w:rPr>
          <w:rFonts w:ascii="Arial" w:eastAsia="MS Mincho" w:hAnsi="Arial" w:cs="Arial"/>
          <w:lang w:val="de-DE" w:eastAsia="it-IT"/>
        </w:rPr>
      </w:pPr>
      <w:r w:rsidRPr="00AD45D9">
        <w:rPr>
          <w:rFonts w:ascii="Arial" w:eastAsia="MS Mincho" w:hAnsi="Arial" w:cs="Times New Roman"/>
          <w:lang w:val="de-DE" w:eastAsia="it-IT"/>
        </w:rPr>
        <w:t>FILA</w:t>
      </w:r>
      <w:r w:rsidRPr="00AD45D9">
        <w:rPr>
          <w:rFonts w:ascii="Arial" w:eastAsia="MS Mincho" w:hAnsi="Arial" w:cs="Times New Roman"/>
          <w:b/>
          <w:lang w:val="de-DE" w:eastAsia="it-IT"/>
        </w:rPr>
        <w:t>PW10 ist ein Schutzmittel gegen das Aufsteigen von Salzen und anderen Schadstoffen, das vor dem Verlegen</w:t>
      </w:r>
      <w:r w:rsidRPr="00AD45D9">
        <w:rPr>
          <w:rFonts w:ascii="Arial" w:eastAsia="MS Mincho" w:hAnsi="Arial" w:cs="Times New Roman"/>
          <w:lang w:val="de-DE" w:eastAsia="it-IT"/>
        </w:rPr>
        <w:t xml:space="preserve"> aufgetragen wird, ideal für Natursteine, Granit, Marmor und Agglomerate, aber auch für Terrakotta und andere saugfähige Materialien, die auf dem Boden, auf Treppen und Wänden verlegt wurden. Das Spezialprodukt für </w:t>
      </w:r>
      <w:proofErr w:type="spellStart"/>
      <w:r w:rsidRPr="00AD45D9">
        <w:rPr>
          <w:rFonts w:ascii="Arial" w:eastAsia="MS Mincho" w:hAnsi="Arial" w:cs="Times New Roman"/>
          <w:lang w:val="de-DE" w:eastAsia="it-IT"/>
        </w:rPr>
        <w:t>Verlegeprofis</w:t>
      </w:r>
      <w:proofErr w:type="spellEnd"/>
      <w:r w:rsidRPr="00AD45D9">
        <w:rPr>
          <w:rFonts w:ascii="Arial" w:eastAsia="MS Mincho" w:hAnsi="Arial" w:cs="Times New Roman"/>
          <w:lang w:val="de-DE" w:eastAsia="it-IT"/>
        </w:rPr>
        <w:t xml:space="preserve"> wird auf der Rückseite von Fliesen und Platten aufgetragen und verhindert definitiv jegliches Aufsteigen von Salzen, Tannin oder eisenhaltigen Substanzen aus dem Untergrund bis zur Oberfläche des Materials, wodurch hässliche Ränder und Flecken verhindert werden.</w:t>
      </w:r>
    </w:p>
    <w:p w:rsidR="00AD45D9" w:rsidRPr="00AD45D9" w:rsidRDefault="00AD45D9" w:rsidP="00AD45D9">
      <w:pPr>
        <w:spacing w:after="0"/>
        <w:jc w:val="both"/>
        <w:rPr>
          <w:rFonts w:ascii="Arial" w:eastAsia="MS Mincho" w:hAnsi="Arial" w:cs="Arial"/>
          <w:lang w:val="de-DE" w:eastAsia="it-IT"/>
        </w:rPr>
      </w:pPr>
    </w:p>
    <w:p w:rsidR="00AD45D9" w:rsidRPr="00AD45D9" w:rsidRDefault="00AD45D9" w:rsidP="00AD45D9">
      <w:pPr>
        <w:spacing w:after="0"/>
        <w:jc w:val="both"/>
        <w:rPr>
          <w:rFonts w:ascii="Arial" w:eastAsia="MS Mincho" w:hAnsi="Arial" w:cs="Times New Roman"/>
          <w:lang w:val="de-DE" w:eastAsia="it-IT"/>
        </w:rPr>
      </w:pPr>
      <w:r w:rsidRPr="00AD45D9">
        <w:rPr>
          <w:rFonts w:ascii="Arial" w:eastAsia="MS Mincho" w:hAnsi="Arial" w:cs="Times New Roman"/>
          <w:lang w:val="de-DE" w:eastAsia="it-IT"/>
        </w:rPr>
        <w:t>FILA</w:t>
      </w:r>
      <w:r w:rsidRPr="00AD45D9">
        <w:rPr>
          <w:rFonts w:ascii="Arial" w:eastAsia="MS Mincho" w:hAnsi="Arial" w:cs="Times New Roman"/>
          <w:b/>
          <w:lang w:val="de-DE" w:eastAsia="it-IT"/>
        </w:rPr>
        <w:t>PW10</w:t>
      </w:r>
      <w:r w:rsidRPr="00AD45D9">
        <w:rPr>
          <w:rFonts w:ascii="Arial" w:eastAsia="MS Mincho" w:hAnsi="Arial" w:cs="Times New Roman"/>
          <w:lang w:val="de-DE" w:eastAsia="it-IT"/>
        </w:rPr>
        <w:t xml:space="preserve"> lässt das behandelte Material atmen, da es keinen Oberflächenfilm bildet und die Klebeeigenschaften des Klebers und der Fuge nicht verändert, egal wie diese beschaffen sind. Dies wurde durch die vom </w:t>
      </w:r>
      <w:proofErr w:type="spellStart"/>
      <w:r w:rsidRPr="00AD45D9">
        <w:rPr>
          <w:rFonts w:ascii="Arial" w:eastAsia="MS Mincho" w:hAnsi="Arial" w:cs="Times New Roman"/>
          <w:lang w:val="de-DE" w:eastAsia="it-IT"/>
        </w:rPr>
        <w:t>Centro</w:t>
      </w:r>
      <w:proofErr w:type="spellEnd"/>
      <w:r w:rsidRPr="00AD45D9">
        <w:rPr>
          <w:rFonts w:ascii="Arial" w:eastAsia="MS Mincho" w:hAnsi="Arial" w:cs="Times New Roman"/>
          <w:lang w:val="de-DE" w:eastAsia="it-IT"/>
        </w:rPr>
        <w:t xml:space="preserve"> </w:t>
      </w:r>
      <w:proofErr w:type="spellStart"/>
      <w:r w:rsidRPr="00AD45D9">
        <w:rPr>
          <w:rFonts w:ascii="Arial" w:eastAsia="MS Mincho" w:hAnsi="Arial" w:cs="Times New Roman"/>
          <w:lang w:val="de-DE" w:eastAsia="it-IT"/>
        </w:rPr>
        <w:t>Ceramico</w:t>
      </w:r>
      <w:proofErr w:type="spellEnd"/>
      <w:r w:rsidRPr="00AD45D9">
        <w:rPr>
          <w:rFonts w:ascii="Arial" w:eastAsia="MS Mincho" w:hAnsi="Arial" w:cs="Times New Roman"/>
          <w:lang w:val="de-DE" w:eastAsia="it-IT"/>
        </w:rPr>
        <w:t xml:space="preserve"> (</w:t>
      </w:r>
      <w:proofErr w:type="spellStart"/>
      <w:r w:rsidRPr="00AD45D9">
        <w:rPr>
          <w:rFonts w:ascii="Arial" w:eastAsia="MS Mincho" w:hAnsi="Arial" w:cs="Times New Roman"/>
          <w:lang w:val="de-DE" w:eastAsia="it-IT"/>
        </w:rPr>
        <w:t>Keramikzentrum</w:t>
      </w:r>
      <w:proofErr w:type="spellEnd"/>
      <w:r w:rsidRPr="00AD45D9">
        <w:rPr>
          <w:rFonts w:ascii="Arial" w:eastAsia="MS Mincho" w:hAnsi="Arial" w:cs="Times New Roman"/>
          <w:lang w:val="de-DE" w:eastAsia="it-IT"/>
        </w:rPr>
        <w:t xml:space="preserve">) di Bologna ausgeführten Zugfestigkeitstests (Ablösefestigkeit) gemäß der Norm UNI EN 1348-2009 bestätigt. </w:t>
      </w:r>
    </w:p>
    <w:p w:rsidR="00AD45D9" w:rsidRPr="00AD45D9" w:rsidRDefault="00AD45D9" w:rsidP="00AD45D9">
      <w:pPr>
        <w:spacing w:after="0"/>
        <w:jc w:val="both"/>
        <w:rPr>
          <w:rFonts w:ascii="Arial" w:eastAsia="MS Mincho" w:hAnsi="Arial" w:cs="Arial"/>
          <w:lang w:val="de-DE" w:eastAsia="it-IT"/>
        </w:rPr>
      </w:pPr>
    </w:p>
    <w:p w:rsidR="00AD45D9" w:rsidRPr="00AD45D9" w:rsidRDefault="00AD45D9" w:rsidP="00AD45D9">
      <w:pPr>
        <w:spacing w:after="0"/>
        <w:jc w:val="both"/>
        <w:rPr>
          <w:rFonts w:ascii="Arial" w:eastAsia="MS Mincho" w:hAnsi="Arial" w:cs="Arial"/>
          <w:lang w:val="de-DE" w:eastAsia="it-IT"/>
        </w:rPr>
      </w:pPr>
      <w:r w:rsidRPr="00AD45D9">
        <w:rPr>
          <w:rFonts w:ascii="Arial" w:eastAsia="MS Mincho" w:hAnsi="Arial" w:cs="Times New Roman"/>
          <w:lang w:val="de-DE" w:eastAsia="it-IT"/>
        </w:rPr>
        <w:t xml:space="preserve">Es ist gebrauchsfertig und wird auf der gereinigten und trockenen Rückseite mit einem Flachpinsel oder einer </w:t>
      </w:r>
      <w:proofErr w:type="spellStart"/>
      <w:r w:rsidRPr="00AD45D9">
        <w:rPr>
          <w:rFonts w:ascii="Arial" w:eastAsia="MS Mincho" w:hAnsi="Arial" w:cs="Times New Roman"/>
          <w:lang w:val="de-DE" w:eastAsia="it-IT"/>
        </w:rPr>
        <w:t>Airless</w:t>
      </w:r>
      <w:proofErr w:type="spellEnd"/>
      <w:r w:rsidRPr="00AD45D9">
        <w:rPr>
          <w:rFonts w:ascii="Arial" w:eastAsia="MS Mincho" w:hAnsi="Arial" w:cs="Times New Roman"/>
          <w:lang w:val="de-DE" w:eastAsia="it-IT"/>
        </w:rPr>
        <w:t xml:space="preserve">-Pumpe gleichmäßig und lückenlos aufgetragen. Nach 24 Stunden Trockenzeit können die Fliesen und Platten verlegt werden. </w:t>
      </w:r>
    </w:p>
    <w:p w:rsidR="00AD45D9" w:rsidRPr="00AD45D9" w:rsidRDefault="00AD45D9" w:rsidP="00AD45D9">
      <w:pPr>
        <w:spacing w:after="0"/>
        <w:jc w:val="both"/>
        <w:rPr>
          <w:rFonts w:ascii="Arial" w:eastAsia="MS Mincho" w:hAnsi="Arial" w:cs="Arial"/>
          <w:lang w:val="de-DE" w:eastAsia="it-IT"/>
        </w:rPr>
      </w:pPr>
      <w:r w:rsidRPr="00AD45D9">
        <w:rPr>
          <w:rFonts w:ascii="Arial" w:eastAsia="MS Mincho" w:hAnsi="Arial" w:cs="Times New Roman"/>
          <w:lang w:val="de-DE" w:eastAsia="it-IT"/>
        </w:rPr>
        <w:t>Das Produkt wird auch in 5-l-Kanistern angeboten, mit einem Liter Produkt können 10–15 m2 Fläche behandelt werden.</w:t>
      </w:r>
    </w:p>
    <w:p w:rsidR="00AD45D9" w:rsidRPr="00AD45D9" w:rsidRDefault="00AD45D9" w:rsidP="00AD45D9">
      <w:pPr>
        <w:spacing w:after="0"/>
        <w:jc w:val="both"/>
        <w:rPr>
          <w:rFonts w:ascii="Arial" w:eastAsia="MS Mincho" w:hAnsi="Arial" w:cs="Arial"/>
          <w:lang w:val="de-DE" w:eastAsia="it-IT"/>
        </w:rPr>
      </w:pPr>
      <w:r w:rsidRPr="00AD45D9">
        <w:rPr>
          <w:rFonts w:ascii="Arial" w:eastAsia="MS Mincho" w:hAnsi="Arial" w:cs="Times New Roman"/>
          <w:lang w:val="de-DE" w:eastAsia="it-IT"/>
        </w:rPr>
        <w:t>FILA</w:t>
      </w:r>
      <w:r w:rsidRPr="00AD45D9">
        <w:rPr>
          <w:rFonts w:ascii="Arial" w:eastAsia="MS Mincho" w:hAnsi="Arial" w:cs="Times New Roman"/>
          <w:b/>
          <w:lang w:val="de-DE" w:eastAsia="it-IT"/>
        </w:rPr>
        <w:t>PW10</w:t>
      </w:r>
      <w:r w:rsidRPr="00AD45D9">
        <w:rPr>
          <w:rFonts w:ascii="Arial" w:eastAsia="MS Mincho" w:hAnsi="Arial" w:cs="Times New Roman"/>
          <w:lang w:val="de-DE" w:eastAsia="it-IT"/>
        </w:rPr>
        <w:t xml:space="preserve"> ist ein umweltfreundliches Schutzmittel auf Wasserbasis der Reihe FILA Green Line, die Produkte auf Wasserbasis und mit sehr niedrigen VOC-Emissionen (flüchtige organische Verbindungen) umfasst.</w:t>
      </w:r>
    </w:p>
    <w:p w:rsidR="00AD45D9" w:rsidRPr="00AD45D9" w:rsidRDefault="00AD45D9" w:rsidP="00AD45D9">
      <w:pPr>
        <w:spacing w:after="0"/>
        <w:jc w:val="both"/>
        <w:rPr>
          <w:rFonts w:ascii="Arial" w:eastAsia="MS Mincho" w:hAnsi="Arial" w:cs="Arial"/>
          <w:sz w:val="24"/>
          <w:szCs w:val="24"/>
          <w:lang w:val="de-DE" w:eastAsia="it-IT"/>
        </w:rPr>
      </w:pPr>
    </w:p>
    <w:p w:rsidR="00AD45D9" w:rsidRPr="00AD45D9" w:rsidRDefault="00AD45D9" w:rsidP="00AD45D9">
      <w:pPr>
        <w:spacing w:after="0"/>
        <w:jc w:val="both"/>
        <w:rPr>
          <w:rFonts w:ascii="Arial" w:eastAsia="MS Mincho" w:hAnsi="Arial" w:cs="Arial"/>
          <w:sz w:val="24"/>
          <w:szCs w:val="24"/>
          <w:lang w:val="de-DE" w:eastAsia="it-IT"/>
        </w:rPr>
      </w:pPr>
    </w:p>
    <w:p w:rsidR="00AD45D9" w:rsidRPr="00AD45D9" w:rsidRDefault="00AD45D9" w:rsidP="001E1F0A">
      <w:pPr>
        <w:numPr>
          <w:ilvl w:val="0"/>
          <w:numId w:val="3"/>
        </w:numPr>
        <w:spacing w:after="0" w:line="240" w:lineRule="auto"/>
        <w:ind w:hanging="720"/>
        <w:jc w:val="both"/>
        <w:outlineLvl w:val="0"/>
        <w:rPr>
          <w:rFonts w:ascii="Arial" w:eastAsia="MS Mincho" w:hAnsi="Arial" w:cs="Arial"/>
          <w:b/>
          <w:caps/>
          <w:lang w:val="de-DE" w:eastAsia="it-IT"/>
        </w:rPr>
      </w:pPr>
      <w:r w:rsidRPr="00AD45D9">
        <w:rPr>
          <w:rFonts w:ascii="Arial" w:eastAsia="Times New Roman" w:hAnsi="Arial" w:cs="Times New Roman"/>
          <w:b/>
          <w:caps/>
          <w:kern w:val="36"/>
          <w:lang w:val="de-DE" w:eastAsia="it-IT"/>
        </w:rPr>
        <w:t xml:space="preserve">Marmor erhält dank </w:t>
      </w:r>
      <w:r w:rsidRPr="00AD45D9">
        <w:rPr>
          <w:rFonts w:ascii="Arial" w:eastAsia="Times New Roman" w:hAnsi="Arial" w:cs="Times New Roman"/>
          <w:caps/>
          <w:kern w:val="36"/>
          <w:lang w:val="de-DE" w:eastAsia="it-IT"/>
        </w:rPr>
        <w:t>FILA</w:t>
      </w:r>
      <w:r w:rsidRPr="00AD45D9">
        <w:rPr>
          <w:rFonts w:ascii="Arial" w:eastAsia="Times New Roman" w:hAnsi="Arial" w:cs="Times New Roman"/>
          <w:b/>
          <w:caps/>
          <w:kern w:val="36"/>
          <w:lang w:val="de-DE" w:eastAsia="it-IT"/>
        </w:rPr>
        <w:t>MARBLE AID seinen Glanz zurück, das neue Säure- und Fleckschutzmittel mit glänzendem Finish für Profianwender</w:t>
      </w:r>
    </w:p>
    <w:p w:rsidR="00AD45D9" w:rsidRPr="00AD45D9" w:rsidRDefault="00AD45D9" w:rsidP="00AD45D9">
      <w:pPr>
        <w:numPr>
          <w:ilvl w:val="0"/>
          <w:numId w:val="2"/>
        </w:numPr>
        <w:spacing w:after="0" w:line="240" w:lineRule="auto"/>
        <w:ind w:left="0" w:firstLine="0"/>
        <w:jc w:val="both"/>
        <w:outlineLvl w:val="0"/>
        <w:rPr>
          <w:rFonts w:ascii="Arial" w:eastAsia="MS Mincho" w:hAnsi="Arial" w:cs="Times New Roman"/>
          <w:lang w:val="de-DE" w:eastAsia="it-IT"/>
        </w:rPr>
      </w:pPr>
    </w:p>
    <w:p w:rsidR="00AD45D9" w:rsidRPr="00AD45D9" w:rsidRDefault="00AD45D9" w:rsidP="00AD45D9">
      <w:pPr>
        <w:numPr>
          <w:ilvl w:val="0"/>
          <w:numId w:val="2"/>
        </w:numPr>
        <w:spacing w:after="0" w:line="240" w:lineRule="auto"/>
        <w:ind w:left="0" w:firstLine="0"/>
        <w:jc w:val="both"/>
        <w:outlineLvl w:val="0"/>
        <w:rPr>
          <w:rFonts w:ascii="Arial" w:eastAsia="Times New Roman" w:hAnsi="Arial" w:cs="Times New Roman"/>
          <w:b/>
          <w:bCs/>
          <w:kern w:val="36"/>
          <w:lang w:val="de-DE" w:eastAsia="it-IT"/>
        </w:rPr>
      </w:pPr>
      <w:r w:rsidRPr="00AD45D9">
        <w:rPr>
          <w:rFonts w:ascii="Arial" w:eastAsia="Times New Roman" w:hAnsi="Arial" w:cs="Times New Roman"/>
          <w:kern w:val="36"/>
          <w:lang w:val="de-DE" w:eastAsia="it-IT"/>
        </w:rPr>
        <w:t xml:space="preserve">Marmor ist der im Bau am häufigsten eingesetzte Naturstein: Seine Ästhetik, seine Maserung, die zarten Farbtöne und sein außergewöhnlicher Glanz machen ihn zu einem der beliebtesten Materialien für die Verkleidung verschiedener Oberflächentypen. </w:t>
      </w:r>
    </w:p>
    <w:p w:rsidR="00AD45D9" w:rsidRPr="00AD45D9" w:rsidRDefault="00AD45D9" w:rsidP="00AD45D9">
      <w:pPr>
        <w:spacing w:after="0"/>
        <w:jc w:val="both"/>
        <w:rPr>
          <w:rFonts w:ascii="Arial" w:eastAsia="MS Mincho" w:hAnsi="Arial" w:cs="Times New Roman"/>
          <w:lang w:val="de-DE" w:eastAsia="it-IT"/>
        </w:rPr>
      </w:pPr>
      <w:r w:rsidRPr="00AD45D9">
        <w:rPr>
          <w:rFonts w:ascii="Arial" w:eastAsia="MS Mincho" w:hAnsi="Arial" w:cs="Times New Roman"/>
          <w:lang w:val="de-DE" w:eastAsia="it-IT"/>
        </w:rPr>
        <w:t xml:space="preserve">Die Küchenarbeitsplatte und das Badezimmer sind natürlicherweise besonders stark sauren Substanzen ausgesetzt, die polierte Oberfläche angreifen und </w:t>
      </w:r>
      <w:r w:rsidR="001E1F0A">
        <w:rPr>
          <w:rFonts w:ascii="Arial" w:eastAsia="MS Mincho" w:hAnsi="Arial" w:cs="Times New Roman"/>
          <w:lang w:val="de-DE" w:eastAsia="it-IT"/>
        </w:rPr>
        <w:t xml:space="preserve">dadurch </w:t>
      </w:r>
      <w:r w:rsidRPr="00AD45D9">
        <w:rPr>
          <w:rFonts w:ascii="Arial" w:eastAsia="MS Mincho" w:hAnsi="Arial" w:cs="Times New Roman"/>
          <w:lang w:val="de-DE" w:eastAsia="it-IT"/>
        </w:rPr>
        <w:t>matte Stellen verursachen. Um die ästhetische Qualität dieses Materials ohne Sorgen genießen zu können, hat FILA Surface Care Solutions FILA</w:t>
      </w:r>
      <w:r w:rsidRPr="00AD45D9">
        <w:rPr>
          <w:rFonts w:ascii="Arial" w:eastAsia="MS Mincho" w:hAnsi="Arial" w:cs="Times New Roman"/>
          <w:b/>
          <w:lang w:val="de-DE" w:eastAsia="it-IT"/>
        </w:rPr>
        <w:t>MARBLE</w:t>
      </w:r>
      <w:r w:rsidRPr="00AD45D9">
        <w:rPr>
          <w:rFonts w:ascii="Arial" w:eastAsia="MS Mincho" w:hAnsi="Arial" w:cs="Times New Roman"/>
          <w:lang w:val="de-DE" w:eastAsia="it-IT"/>
        </w:rPr>
        <w:t xml:space="preserve"> </w:t>
      </w:r>
      <w:r w:rsidRPr="00AD45D9">
        <w:rPr>
          <w:rFonts w:ascii="Arial" w:eastAsia="MS Mincho" w:hAnsi="Arial" w:cs="Times New Roman"/>
          <w:b/>
          <w:lang w:val="de-DE" w:eastAsia="it-IT"/>
        </w:rPr>
        <w:t>AID</w:t>
      </w:r>
      <w:r w:rsidRPr="00AD45D9">
        <w:rPr>
          <w:rFonts w:ascii="Arial" w:eastAsia="MS Mincho" w:hAnsi="Arial" w:cs="Times New Roman"/>
          <w:lang w:val="de-DE" w:eastAsia="it-IT"/>
        </w:rPr>
        <w:t>, das Säure- und Fleckschutzmittel mit glänzendem Finish für Arbeitsplatten aus Marmor und Naturstein entwickelt.</w:t>
      </w:r>
    </w:p>
    <w:p w:rsidR="00AD45D9" w:rsidRPr="00AD45D9" w:rsidRDefault="00AD45D9" w:rsidP="00AD45D9">
      <w:pPr>
        <w:spacing w:after="0"/>
        <w:jc w:val="both"/>
        <w:rPr>
          <w:rFonts w:ascii="Arial" w:eastAsia="MS Mincho" w:hAnsi="Arial" w:cs="Times New Roman"/>
          <w:lang w:val="de-DE" w:eastAsia="it-IT"/>
        </w:rPr>
      </w:pPr>
    </w:p>
    <w:p w:rsidR="00AD45D9" w:rsidRPr="00AD45D9" w:rsidRDefault="00AD45D9" w:rsidP="00AD45D9">
      <w:pPr>
        <w:spacing w:after="0"/>
        <w:jc w:val="both"/>
        <w:rPr>
          <w:rFonts w:ascii="Arial" w:eastAsia="MS Mincho" w:hAnsi="Arial" w:cs="Times New Roman"/>
          <w:lang w:val="de-DE" w:eastAsia="it-IT"/>
        </w:rPr>
      </w:pPr>
      <w:r w:rsidRPr="00AD45D9">
        <w:rPr>
          <w:rFonts w:ascii="Arial" w:eastAsia="MS Mincho" w:hAnsi="Arial" w:cs="Times New Roman"/>
          <w:lang w:val="de-DE" w:eastAsia="it-IT"/>
        </w:rPr>
        <w:t>FILA</w:t>
      </w:r>
      <w:r w:rsidRPr="00AD45D9">
        <w:rPr>
          <w:rFonts w:ascii="Arial" w:eastAsia="MS Mincho" w:hAnsi="Arial" w:cs="Times New Roman"/>
          <w:b/>
          <w:lang w:val="de-DE" w:eastAsia="it-IT"/>
        </w:rPr>
        <w:t>MARBLE</w:t>
      </w:r>
      <w:r w:rsidRPr="00AD45D9">
        <w:rPr>
          <w:rFonts w:ascii="Arial" w:eastAsia="MS Mincho" w:hAnsi="Arial" w:cs="Times New Roman"/>
          <w:lang w:val="de-DE" w:eastAsia="it-IT"/>
        </w:rPr>
        <w:t xml:space="preserve"> </w:t>
      </w:r>
      <w:r w:rsidRPr="00AD45D9">
        <w:rPr>
          <w:rFonts w:ascii="Arial" w:eastAsia="MS Mincho" w:hAnsi="Arial" w:cs="Times New Roman"/>
          <w:b/>
          <w:lang w:val="de-DE" w:eastAsia="it-IT"/>
        </w:rPr>
        <w:t>AID</w:t>
      </w:r>
      <w:r w:rsidRPr="00AD45D9">
        <w:rPr>
          <w:rFonts w:ascii="Arial" w:eastAsia="MS Mincho" w:hAnsi="Arial" w:cs="Times New Roman"/>
          <w:lang w:val="de-DE" w:eastAsia="it-IT"/>
        </w:rPr>
        <w:t xml:space="preserve"> bietet eine hohe Säure- und </w:t>
      </w:r>
      <w:r w:rsidR="001E1F0A">
        <w:rPr>
          <w:rFonts w:ascii="Arial" w:eastAsia="MS Mincho" w:hAnsi="Arial" w:cs="Times New Roman"/>
          <w:lang w:val="de-DE" w:eastAsia="it-IT"/>
        </w:rPr>
        <w:t>Fleckschutzwirkung</w:t>
      </w:r>
      <w:r w:rsidRPr="00AD45D9">
        <w:rPr>
          <w:rFonts w:ascii="Arial" w:eastAsia="MS Mincho" w:hAnsi="Arial" w:cs="Times New Roman"/>
          <w:lang w:val="de-DE" w:eastAsia="it-IT"/>
        </w:rPr>
        <w:t xml:space="preserve"> für empfindliche Oberflächen, die starkem Verschleiß durch die tägliche Benutzung ausgesetzt sind, wie Tische und Bereiche, die häufig mit Speisen und sauren Substanzen in Kontakt kommen: Durch seine Beschaffenheit bietet das Produkt höchste Sicherheit für den Kontakt mit Lebensmitteln. Es kann sowohl auf neuen als auch auf bereits behandelten Materialien und </w:t>
      </w:r>
      <w:r w:rsidRPr="00AD45D9">
        <w:rPr>
          <w:rFonts w:ascii="Arial" w:eastAsia="MS Mincho" w:hAnsi="Arial" w:cs="Times New Roman"/>
          <w:lang w:val="de-DE" w:eastAsia="it-IT"/>
        </w:rPr>
        <w:lastRenderedPageBreak/>
        <w:t>auch im Freien angewendet werden, da es nicht anfällig gegenüber UV-Strahlung und Temperaturschwankungen ist.</w:t>
      </w:r>
    </w:p>
    <w:p w:rsidR="00AD45D9" w:rsidRPr="00AD45D9" w:rsidRDefault="00AD45D9" w:rsidP="00AD45D9">
      <w:pPr>
        <w:spacing w:after="0"/>
        <w:jc w:val="both"/>
        <w:rPr>
          <w:rFonts w:ascii="Arial" w:eastAsia="MS Mincho" w:hAnsi="Arial" w:cs="Times New Roman"/>
          <w:lang w:val="de-DE" w:eastAsia="it-IT"/>
        </w:rPr>
      </w:pPr>
      <w:r w:rsidRPr="00AD45D9">
        <w:rPr>
          <w:rFonts w:ascii="Arial" w:eastAsia="MS Mincho" w:hAnsi="Arial" w:cs="Times New Roman"/>
          <w:lang w:val="de-DE" w:eastAsia="it-IT"/>
        </w:rPr>
        <w:t xml:space="preserve">Das neue Behandlungsmittel von FILA basiert auf der </w:t>
      </w:r>
      <w:r w:rsidRPr="00AD45D9">
        <w:rPr>
          <w:rFonts w:ascii="Arial" w:eastAsia="MS Mincho" w:hAnsi="Arial" w:cs="Times New Roman"/>
          <w:i/>
          <w:lang w:val="de-DE" w:eastAsia="it-IT"/>
        </w:rPr>
        <w:t>Micro Coating Technology</w:t>
      </w:r>
      <w:r w:rsidRPr="00AD45D9">
        <w:rPr>
          <w:rFonts w:ascii="Arial" w:eastAsia="MS Mincho" w:hAnsi="Arial" w:cs="Times New Roman"/>
          <w:lang w:val="de-DE" w:eastAsia="it-IT"/>
        </w:rPr>
        <w:t xml:space="preserve">. Sie erzeugt </w:t>
      </w:r>
      <w:r w:rsidR="001E1F0A">
        <w:rPr>
          <w:rFonts w:ascii="Arial" w:eastAsia="MS Mincho" w:hAnsi="Arial" w:cs="Times New Roman"/>
          <w:lang w:val="de-DE" w:eastAsia="it-IT"/>
        </w:rPr>
        <w:t>eine dünne Beschichtung</w:t>
      </w:r>
      <w:r w:rsidRPr="00AD45D9">
        <w:rPr>
          <w:rFonts w:ascii="Arial" w:eastAsia="MS Mincho" w:hAnsi="Arial" w:cs="Times New Roman"/>
          <w:lang w:val="de-DE" w:eastAsia="it-IT"/>
        </w:rPr>
        <w:t xml:space="preserve">, die Säureangriffen widersteht und keinen Schmutz aufnimmt. Dabei verfärbt sie sich nicht und vergilbt im Laufe der Zeit nicht durch Sonneneinstrahlung. Weiterhin dadurch ein glänzendes Finish auf der behandelten Oberfläche erzeugt und der </w:t>
      </w:r>
      <w:proofErr w:type="spellStart"/>
      <w:r w:rsidRPr="00AD45D9">
        <w:rPr>
          <w:rFonts w:ascii="Arial" w:eastAsia="MS Mincho" w:hAnsi="Arial" w:cs="Times New Roman"/>
          <w:lang w:val="de-DE" w:eastAsia="it-IT"/>
        </w:rPr>
        <w:t>Gloss</w:t>
      </w:r>
      <w:proofErr w:type="spellEnd"/>
      <w:r w:rsidRPr="00AD45D9">
        <w:rPr>
          <w:rFonts w:ascii="Arial" w:eastAsia="MS Mincho" w:hAnsi="Arial" w:cs="Times New Roman"/>
          <w:lang w:val="de-DE" w:eastAsia="it-IT"/>
        </w:rPr>
        <w:t xml:space="preserve">-Grad gegenüber unbehandeltem Material deutlich erhöht. </w:t>
      </w:r>
    </w:p>
    <w:p w:rsidR="00AD45D9" w:rsidRPr="00AD45D9" w:rsidRDefault="00AD45D9" w:rsidP="00AD45D9">
      <w:pPr>
        <w:spacing w:after="0"/>
        <w:jc w:val="both"/>
        <w:rPr>
          <w:rFonts w:ascii="Arial" w:eastAsia="MS Mincho" w:hAnsi="Arial" w:cs="Times New Roman"/>
          <w:lang w:val="de-DE" w:eastAsia="it-IT"/>
        </w:rPr>
      </w:pPr>
    </w:p>
    <w:p w:rsidR="00AD45D9" w:rsidRPr="00AD45D9" w:rsidRDefault="00AD45D9" w:rsidP="00AD45D9">
      <w:pPr>
        <w:spacing w:after="0"/>
        <w:jc w:val="both"/>
        <w:rPr>
          <w:rFonts w:ascii="Arial" w:eastAsia="MS Mincho" w:hAnsi="Arial" w:cs="Times New Roman"/>
          <w:lang w:val="de-DE" w:eastAsia="it-IT"/>
        </w:rPr>
      </w:pPr>
      <w:r w:rsidRPr="00AD45D9">
        <w:rPr>
          <w:rFonts w:ascii="Arial" w:eastAsia="MS Mincho" w:hAnsi="Arial" w:cs="Times New Roman"/>
          <w:lang w:val="de-DE" w:eastAsia="it-IT"/>
        </w:rPr>
        <w:t>FILA</w:t>
      </w:r>
      <w:r w:rsidRPr="00AD45D9">
        <w:rPr>
          <w:rFonts w:ascii="Arial" w:eastAsia="MS Mincho" w:hAnsi="Arial" w:cs="Times New Roman"/>
          <w:b/>
          <w:lang w:val="de-DE" w:eastAsia="it-IT"/>
        </w:rPr>
        <w:t>MARBLE</w:t>
      </w:r>
      <w:r w:rsidRPr="00AD45D9">
        <w:rPr>
          <w:rFonts w:ascii="Arial" w:eastAsia="MS Mincho" w:hAnsi="Arial" w:cs="Times New Roman"/>
          <w:lang w:val="de-DE" w:eastAsia="it-IT"/>
        </w:rPr>
        <w:t xml:space="preserve"> </w:t>
      </w:r>
      <w:r w:rsidRPr="00AD45D9">
        <w:rPr>
          <w:rFonts w:ascii="Arial" w:eastAsia="MS Mincho" w:hAnsi="Arial" w:cs="Times New Roman"/>
          <w:b/>
          <w:lang w:val="de-DE" w:eastAsia="it-IT"/>
        </w:rPr>
        <w:t xml:space="preserve">AID </w:t>
      </w:r>
      <w:r w:rsidRPr="00AD45D9">
        <w:rPr>
          <w:rFonts w:ascii="Arial" w:eastAsia="MS Mincho" w:hAnsi="Arial" w:cs="Times New Roman"/>
          <w:lang w:val="de-DE" w:eastAsia="it-IT"/>
        </w:rPr>
        <w:t xml:space="preserve">ist ein </w:t>
      </w:r>
      <w:r w:rsidRPr="00AD45D9">
        <w:rPr>
          <w:rFonts w:ascii="Arial" w:eastAsia="MS Mincho" w:hAnsi="Arial" w:cs="Times New Roman"/>
          <w:b/>
          <w:lang w:val="de-DE" w:eastAsia="it-IT"/>
        </w:rPr>
        <w:t>Zweikomponenten</w:t>
      </w:r>
      <w:r w:rsidRPr="00AD45D9">
        <w:rPr>
          <w:rFonts w:ascii="Arial" w:eastAsia="MS Mincho" w:hAnsi="Arial" w:cs="Times New Roman"/>
          <w:lang w:val="de-DE" w:eastAsia="it-IT"/>
        </w:rPr>
        <w:t xml:space="preserve">-Produkt auf Wasserbasis, das aus einem Aktivator und einem Säureschutzmittel besteht. Es ist </w:t>
      </w:r>
      <w:r w:rsidRPr="00AD45D9">
        <w:rPr>
          <w:rFonts w:ascii="Arial" w:eastAsia="MS Mincho" w:hAnsi="Arial" w:cs="Times New Roman"/>
          <w:b/>
          <w:lang w:val="de-DE" w:eastAsia="it-IT"/>
        </w:rPr>
        <w:t>einfach in der Anwendung</w:t>
      </w:r>
      <w:r w:rsidRPr="00AD45D9">
        <w:rPr>
          <w:rFonts w:ascii="Arial" w:eastAsia="MS Mincho" w:hAnsi="Arial" w:cs="Times New Roman"/>
          <w:lang w:val="de-DE" w:eastAsia="it-IT"/>
        </w:rPr>
        <w:t xml:space="preserve">, kann leicht entfernt und aufgearbeitet werden, wenn der Film auf der Oberfläche verschlissen ist. Der Neuauftrag kann </w:t>
      </w:r>
      <w:proofErr w:type="spellStart"/>
      <w:r w:rsidRPr="00AD45D9">
        <w:rPr>
          <w:rFonts w:ascii="Arial" w:eastAsia="MS Mincho" w:hAnsi="Arial" w:cs="Times New Roman"/>
          <w:lang w:val="de-DE" w:eastAsia="it-IT"/>
        </w:rPr>
        <w:t>anschliessend</w:t>
      </w:r>
      <w:proofErr w:type="spellEnd"/>
      <w:r w:rsidRPr="00AD45D9">
        <w:rPr>
          <w:rFonts w:ascii="Arial" w:eastAsia="MS Mincho" w:hAnsi="Arial" w:cs="Times New Roman"/>
          <w:lang w:val="de-DE" w:eastAsia="it-IT"/>
        </w:rPr>
        <w:t xml:space="preserve"> ohne Probleme wieder erfolgen. </w:t>
      </w:r>
    </w:p>
    <w:p w:rsidR="00AD45D9" w:rsidRPr="00AD45D9" w:rsidRDefault="00442CCE" w:rsidP="00AD45D9">
      <w:pPr>
        <w:spacing w:after="0"/>
        <w:jc w:val="both"/>
        <w:rPr>
          <w:rFonts w:ascii="Arial" w:eastAsia="MS Mincho" w:hAnsi="Arial" w:cs="Times New Roman"/>
          <w:lang w:val="de-DE" w:eastAsia="it-IT"/>
        </w:rPr>
      </w:pPr>
      <w:r>
        <w:rPr>
          <w:rFonts w:ascii="Arial" w:eastAsia="MS Mincho" w:hAnsi="Arial" w:cs="Times New Roman"/>
          <w:lang w:val="de-DE" w:eastAsia="it-IT"/>
        </w:rPr>
        <w:t>Bei Kontakt mit fleck</w:t>
      </w:r>
      <w:r w:rsidR="00AD45D9" w:rsidRPr="00AD45D9">
        <w:rPr>
          <w:rFonts w:ascii="Arial" w:eastAsia="MS Mincho" w:hAnsi="Arial" w:cs="Times New Roman"/>
          <w:lang w:val="de-DE" w:eastAsia="it-IT"/>
        </w:rPr>
        <w:t>bildenden Stoffen schützt FILA</w:t>
      </w:r>
      <w:r w:rsidR="00AD45D9" w:rsidRPr="00AD45D9">
        <w:rPr>
          <w:rFonts w:ascii="Arial" w:eastAsia="MS Mincho" w:hAnsi="Arial" w:cs="Times New Roman"/>
          <w:b/>
          <w:lang w:val="de-DE" w:eastAsia="it-IT"/>
        </w:rPr>
        <w:t>MARBLE</w:t>
      </w:r>
      <w:r w:rsidR="00AD45D9" w:rsidRPr="00AD45D9">
        <w:rPr>
          <w:rFonts w:ascii="Arial" w:eastAsia="MS Mincho" w:hAnsi="Arial" w:cs="Times New Roman"/>
          <w:lang w:val="de-DE" w:eastAsia="it-IT"/>
        </w:rPr>
        <w:t xml:space="preserve"> </w:t>
      </w:r>
      <w:r w:rsidR="00AD45D9" w:rsidRPr="00AD45D9">
        <w:rPr>
          <w:rFonts w:ascii="Arial" w:eastAsia="MS Mincho" w:hAnsi="Arial" w:cs="Times New Roman"/>
          <w:b/>
          <w:lang w:val="de-DE" w:eastAsia="it-IT"/>
        </w:rPr>
        <w:t>AID</w:t>
      </w:r>
      <w:r w:rsidR="00AD45D9" w:rsidRPr="00AD45D9">
        <w:rPr>
          <w:rFonts w:ascii="Arial" w:eastAsia="MS Mincho" w:hAnsi="Arial" w:cs="Times New Roman"/>
          <w:lang w:val="de-DE" w:eastAsia="it-IT"/>
        </w:rPr>
        <w:t xml:space="preserve"> die Oberfläche vor sauren Substanzen und den häufigsten Flecken, ohne dass das Material beschädigt oder verändert wird.</w:t>
      </w:r>
    </w:p>
    <w:p w:rsidR="00AD45D9" w:rsidRPr="00AD45D9" w:rsidRDefault="00AD45D9" w:rsidP="00AD45D9">
      <w:pPr>
        <w:spacing w:after="0"/>
        <w:jc w:val="both"/>
        <w:rPr>
          <w:rFonts w:ascii="Arial" w:eastAsia="MS Mincho" w:hAnsi="Arial" w:cs="Times New Roman"/>
          <w:caps/>
          <w:lang w:val="de-DE" w:eastAsia="it-IT"/>
        </w:rPr>
      </w:pPr>
      <w:r w:rsidRPr="00AD45D9">
        <w:rPr>
          <w:rFonts w:ascii="Arial" w:eastAsia="MS Mincho" w:hAnsi="Arial" w:cs="Times New Roman"/>
          <w:lang w:val="de-DE" w:eastAsia="it-IT"/>
        </w:rPr>
        <w:t>Auch dieses innovative Produkt von FILA ist unschädlich für Umwelt und Mensch und erfüllt die Normen in Bezug auf die VOC-Emissionen (flüchtige organische Verbindungen): Das neue Säure- und Fleckenschutzmittel mit geringen VOC-Emissionen trägt dazu bei, ein sicheres und gesundes Arbeits- und Wohnumfeld zu schaffen.</w:t>
      </w:r>
    </w:p>
    <w:p w:rsidR="00AD45D9" w:rsidRPr="00AD45D9" w:rsidRDefault="00AD45D9" w:rsidP="00AD45D9">
      <w:pPr>
        <w:spacing w:after="0"/>
        <w:jc w:val="both"/>
        <w:rPr>
          <w:rFonts w:ascii="Arial" w:eastAsia="MS Mincho" w:hAnsi="Arial" w:cs="Times New Roman"/>
          <w:b/>
          <w:lang w:val="de-DE" w:eastAsia="it-IT"/>
        </w:rPr>
      </w:pPr>
    </w:p>
    <w:p w:rsidR="00AD45D9" w:rsidRPr="00AD45D9" w:rsidRDefault="00AD45D9" w:rsidP="00AD45D9">
      <w:pPr>
        <w:spacing w:after="0"/>
        <w:jc w:val="both"/>
        <w:rPr>
          <w:rFonts w:ascii="Arial" w:eastAsia="MS Mincho" w:hAnsi="Arial" w:cs="Times New Roman"/>
          <w:b/>
          <w:lang w:val="de-DE" w:eastAsia="it-IT"/>
        </w:rPr>
      </w:pPr>
      <w:r w:rsidRPr="00AD45D9">
        <w:rPr>
          <w:rFonts w:ascii="Arial" w:eastAsia="MS Mincho" w:hAnsi="Arial" w:cs="Times New Roman"/>
          <w:b/>
          <w:lang w:val="de-DE" w:eastAsia="it-IT"/>
        </w:rPr>
        <w:t>ANWENDUNG</w:t>
      </w:r>
    </w:p>
    <w:p w:rsidR="00AD45D9" w:rsidRPr="00AD45D9" w:rsidRDefault="00AD45D9" w:rsidP="00AD45D9">
      <w:pPr>
        <w:spacing w:after="0"/>
        <w:jc w:val="both"/>
        <w:rPr>
          <w:rFonts w:ascii="Arial" w:eastAsia="MS Mincho" w:hAnsi="Arial" w:cs="Times New Roman"/>
          <w:lang w:val="de-DE" w:eastAsia="it-IT"/>
        </w:rPr>
      </w:pPr>
    </w:p>
    <w:p w:rsidR="00AD45D9" w:rsidRPr="00AD45D9" w:rsidRDefault="00AD45D9" w:rsidP="00AD45D9">
      <w:pPr>
        <w:spacing w:after="0"/>
        <w:jc w:val="both"/>
        <w:rPr>
          <w:rFonts w:ascii="Arial" w:eastAsia="MS Mincho" w:hAnsi="Arial" w:cs="Times New Roman"/>
          <w:lang w:val="de-DE" w:eastAsia="it-IT"/>
        </w:rPr>
      </w:pPr>
      <w:r w:rsidRPr="00AD45D9">
        <w:rPr>
          <w:rFonts w:ascii="Arial" w:eastAsia="MS Mincho" w:hAnsi="Arial" w:cs="Times New Roman"/>
          <w:lang w:val="de-DE" w:eastAsia="it-IT"/>
        </w:rPr>
        <w:t xml:space="preserve">Den gesamten Flascheninhalt des AKTIVATORS in den Behälter des SÄURESCHUTZMITTELS gießen, schütteln und 2–3 Minuten warten, danach noch einmal schütteln. Auf der gereinigten und trockenen Oberfläche eine dünne Schicht des Produkts gleichmäßig mit einem sauberen Kurzhaar-Auftragsvlies (es wird ein Vlies aus Mohair empfohlen) auftragen. </w:t>
      </w:r>
    </w:p>
    <w:p w:rsidR="00AD45D9" w:rsidRPr="00AD45D9" w:rsidRDefault="00AD45D9" w:rsidP="00AD45D9">
      <w:pPr>
        <w:spacing w:after="0"/>
        <w:jc w:val="both"/>
        <w:rPr>
          <w:rFonts w:ascii="Arial" w:eastAsia="MS Mincho" w:hAnsi="Arial" w:cs="Times New Roman"/>
          <w:lang w:val="de-DE" w:eastAsia="it-IT"/>
        </w:rPr>
      </w:pPr>
      <w:r w:rsidRPr="00AD45D9">
        <w:rPr>
          <w:rFonts w:ascii="Arial" w:eastAsia="MS Mincho" w:hAnsi="Arial" w:cs="Times New Roman"/>
          <w:lang w:val="de-DE" w:eastAsia="it-IT"/>
        </w:rPr>
        <w:t>Im Fall von stark saugfähigen Oberflächen vor der Behandlung mit FILA</w:t>
      </w:r>
      <w:r w:rsidRPr="00AD45D9">
        <w:rPr>
          <w:rFonts w:ascii="Arial" w:eastAsia="MS Mincho" w:hAnsi="Arial" w:cs="Times New Roman"/>
          <w:b/>
          <w:lang w:val="de-DE" w:eastAsia="it-IT"/>
        </w:rPr>
        <w:t>MARBLE</w:t>
      </w:r>
      <w:r w:rsidRPr="00AD45D9">
        <w:rPr>
          <w:rFonts w:ascii="Arial" w:eastAsia="MS Mincho" w:hAnsi="Arial" w:cs="Times New Roman"/>
          <w:lang w:val="de-DE" w:eastAsia="it-IT"/>
        </w:rPr>
        <w:t xml:space="preserve"> </w:t>
      </w:r>
      <w:r w:rsidRPr="00AD45D9">
        <w:rPr>
          <w:rFonts w:ascii="Arial" w:eastAsia="MS Mincho" w:hAnsi="Arial" w:cs="Times New Roman"/>
          <w:b/>
          <w:lang w:val="de-DE" w:eastAsia="it-IT"/>
        </w:rPr>
        <w:t>AID</w:t>
      </w:r>
      <w:r w:rsidRPr="00AD45D9">
        <w:rPr>
          <w:rFonts w:ascii="Arial" w:eastAsia="MS Mincho" w:hAnsi="Arial" w:cs="Times New Roman"/>
          <w:lang w:val="de-DE" w:eastAsia="it-IT"/>
        </w:rPr>
        <w:t xml:space="preserve"> eine Schicht FILA</w:t>
      </w:r>
      <w:r w:rsidRPr="00AD45D9">
        <w:rPr>
          <w:rFonts w:ascii="Arial" w:eastAsia="MS Mincho" w:hAnsi="Arial" w:cs="Times New Roman"/>
          <w:b/>
          <w:lang w:val="de-DE" w:eastAsia="it-IT"/>
        </w:rPr>
        <w:t>MP90</w:t>
      </w:r>
      <w:r w:rsidRPr="00AD45D9">
        <w:rPr>
          <w:rFonts w:ascii="Arial" w:eastAsia="MS Mincho" w:hAnsi="Arial" w:cs="Times New Roman"/>
          <w:lang w:val="de-DE" w:eastAsia="it-IT"/>
        </w:rPr>
        <w:t xml:space="preserve"> </w:t>
      </w:r>
      <w:r w:rsidRPr="00AD45D9">
        <w:rPr>
          <w:rFonts w:ascii="Arial" w:eastAsia="MS Mincho" w:hAnsi="Arial" w:cs="Times New Roman"/>
          <w:b/>
          <w:lang w:val="de-DE" w:eastAsia="it-IT"/>
        </w:rPr>
        <w:t>ECO PLUS</w:t>
      </w:r>
      <w:r w:rsidRPr="00AD45D9">
        <w:rPr>
          <w:rFonts w:ascii="Arial" w:eastAsia="MS Mincho" w:hAnsi="Arial" w:cs="Times New Roman"/>
          <w:lang w:val="de-DE" w:eastAsia="it-IT"/>
        </w:rPr>
        <w:t xml:space="preserve"> auftragen.</w:t>
      </w:r>
    </w:p>
    <w:p w:rsidR="00AD45D9" w:rsidRPr="00AD45D9" w:rsidRDefault="00AD45D9" w:rsidP="00AD45D9">
      <w:pPr>
        <w:spacing w:after="0"/>
        <w:jc w:val="both"/>
        <w:rPr>
          <w:rFonts w:ascii="Arial" w:eastAsia="MS Mincho" w:hAnsi="Arial" w:cs="Times New Roman"/>
          <w:lang w:val="de-DE" w:eastAsia="it-IT"/>
        </w:rPr>
      </w:pPr>
      <w:r w:rsidRPr="00AD45D9">
        <w:rPr>
          <w:rFonts w:ascii="Arial" w:eastAsia="MS Mincho" w:hAnsi="Arial" w:cs="Times New Roman"/>
          <w:lang w:val="de-DE" w:eastAsia="it-IT"/>
        </w:rPr>
        <w:t>Wenn der Film beschädigt ist, kann die Beschichtung mit dem Gel-Reiniger auf Wasserbasis FILA</w:t>
      </w:r>
      <w:r w:rsidRPr="00AD45D9">
        <w:rPr>
          <w:rFonts w:ascii="Arial" w:eastAsia="MS Mincho" w:hAnsi="Arial" w:cs="Times New Roman"/>
          <w:b/>
          <w:lang w:val="de-DE" w:eastAsia="it-IT"/>
        </w:rPr>
        <w:t>NOPAINT</w:t>
      </w:r>
      <w:r w:rsidRPr="00AD45D9">
        <w:rPr>
          <w:rFonts w:ascii="Arial" w:eastAsia="MS Mincho" w:hAnsi="Arial" w:cs="Times New Roman"/>
          <w:lang w:val="de-DE" w:eastAsia="it-IT"/>
        </w:rPr>
        <w:t xml:space="preserve"> </w:t>
      </w:r>
      <w:r w:rsidRPr="00AD45D9">
        <w:rPr>
          <w:rFonts w:ascii="Arial" w:eastAsia="MS Mincho" w:hAnsi="Arial" w:cs="Times New Roman"/>
          <w:b/>
          <w:lang w:val="de-DE" w:eastAsia="it-IT"/>
        </w:rPr>
        <w:t>STAR</w:t>
      </w:r>
      <w:r w:rsidRPr="00AD45D9">
        <w:rPr>
          <w:rFonts w:ascii="Arial" w:eastAsia="MS Mincho" w:hAnsi="Arial" w:cs="Times New Roman"/>
          <w:lang w:val="de-DE" w:eastAsia="it-IT"/>
        </w:rPr>
        <w:t xml:space="preserve"> entfernt und die Säureschutzbehandlung erneuert werden. </w:t>
      </w:r>
    </w:p>
    <w:p w:rsidR="00AD45D9" w:rsidRPr="00AD45D9" w:rsidRDefault="00AD45D9" w:rsidP="00AD45D9">
      <w:pPr>
        <w:spacing w:after="120"/>
        <w:jc w:val="both"/>
        <w:rPr>
          <w:rFonts w:ascii="Arial" w:eastAsia="MS Mincho" w:hAnsi="Arial" w:cs="Times New Roman"/>
          <w:b/>
          <w:lang w:val="de-DE" w:eastAsia="it-IT"/>
        </w:rPr>
      </w:pPr>
      <w:r w:rsidRPr="00AD45D9">
        <w:rPr>
          <w:rFonts w:ascii="Arial" w:eastAsia="MS Mincho" w:hAnsi="Arial" w:cs="Times New Roman"/>
          <w:b/>
          <w:lang w:val="de-DE" w:eastAsia="it-IT"/>
        </w:rPr>
        <w:t xml:space="preserve">Das Produkt ist auf Bestellung erhältlich. Wenden Sie sich dazu an die FILA-Handelsvertreter in Ihrer Nähe. </w:t>
      </w:r>
    </w:p>
    <w:p w:rsidR="00AD45D9" w:rsidRPr="00AD45D9" w:rsidRDefault="00AD45D9" w:rsidP="00AD45D9">
      <w:pPr>
        <w:spacing w:after="120"/>
        <w:jc w:val="both"/>
        <w:rPr>
          <w:rFonts w:ascii="Cambria" w:eastAsia="MS Mincho" w:hAnsi="Cambria" w:cs="Times New Roman"/>
          <w:sz w:val="24"/>
          <w:szCs w:val="24"/>
          <w:lang w:val="de-DE" w:eastAsia="it-IT"/>
        </w:rPr>
      </w:pPr>
    </w:p>
    <w:p w:rsidR="00AD45D9" w:rsidRPr="00AD45D9" w:rsidRDefault="00AD45D9" w:rsidP="00AD45D9">
      <w:pPr>
        <w:numPr>
          <w:ilvl w:val="0"/>
          <w:numId w:val="3"/>
        </w:numPr>
        <w:spacing w:after="0" w:line="240" w:lineRule="auto"/>
        <w:ind w:left="567" w:hanging="567"/>
        <w:jc w:val="both"/>
        <w:rPr>
          <w:rFonts w:ascii="Arial" w:eastAsia="MS Mincho" w:hAnsi="Arial" w:cs="Arial"/>
          <w:b/>
          <w:caps/>
          <w:kern w:val="22"/>
          <w:lang w:val="de-DE" w:eastAsia="it-IT"/>
        </w:rPr>
      </w:pPr>
      <w:r w:rsidRPr="00AD45D9">
        <w:rPr>
          <w:rFonts w:ascii="Arial" w:eastAsia="MS Mincho" w:hAnsi="Arial" w:cs="Times New Roman"/>
          <w:b/>
          <w:bCs/>
          <w:caps/>
          <w:lang w:val="de-DE" w:eastAsia="it-IT"/>
        </w:rPr>
        <w:t xml:space="preserve">Eine Methode von fila project zur Bewertung der Fleckanfälligkeit von Natursteinen: </w:t>
      </w:r>
      <w:r w:rsidRPr="00AD45D9">
        <w:rPr>
          <w:rFonts w:ascii="Arial" w:eastAsia="MS Mincho" w:hAnsi="Arial" w:cs="Times New Roman"/>
          <w:b/>
          <w:caps/>
          <w:lang w:val="de-DE" w:eastAsia="it-IT"/>
        </w:rPr>
        <w:t>scm Staincheck Method.</w:t>
      </w:r>
    </w:p>
    <w:p w:rsidR="00AD45D9" w:rsidRPr="00AD45D9" w:rsidRDefault="00AD45D9" w:rsidP="00AD45D9">
      <w:pPr>
        <w:spacing w:after="0" w:line="240" w:lineRule="auto"/>
        <w:ind w:hanging="567"/>
        <w:jc w:val="both"/>
        <w:rPr>
          <w:rFonts w:ascii="Arial" w:eastAsia="MS Mincho" w:hAnsi="Arial" w:cs="Arial"/>
          <w:b/>
          <w:lang w:val="de-DE" w:eastAsia="it-IT"/>
        </w:rPr>
      </w:pPr>
    </w:p>
    <w:p w:rsidR="00AD45D9" w:rsidRPr="00AD45D9" w:rsidRDefault="00AD45D9" w:rsidP="00AD45D9">
      <w:pPr>
        <w:spacing w:after="0"/>
        <w:jc w:val="both"/>
        <w:rPr>
          <w:rFonts w:ascii="Arial" w:eastAsia="MS Mincho" w:hAnsi="Arial" w:cs="Arial"/>
          <w:b/>
          <w:lang w:val="de-DE" w:eastAsia="it-IT"/>
        </w:rPr>
      </w:pPr>
      <w:r w:rsidRPr="00AD45D9">
        <w:rPr>
          <w:rFonts w:ascii="Arial" w:eastAsia="MS Mincho" w:hAnsi="Arial" w:cs="Times New Roman"/>
          <w:lang w:val="de-DE" w:eastAsia="it-IT"/>
        </w:rPr>
        <w:t xml:space="preserve">Steine sind ein nachhaltiges, natürliches, einzigartiges und, fast immer, fleckempfindliches Material. Um eine Antwort auf die Nachfrage des Marktes nach wissenschaftlich bestätigten Lösungen und Technologien zu finden, hat FILA Surface Care Solutions </w:t>
      </w:r>
      <w:r w:rsidRPr="00AD45D9">
        <w:rPr>
          <w:rFonts w:ascii="Arial" w:eastAsia="MS Mincho" w:hAnsi="Arial" w:cs="Times New Roman"/>
          <w:b/>
          <w:lang w:val="de-DE" w:eastAsia="it-IT"/>
        </w:rPr>
        <w:t xml:space="preserve">SCM </w:t>
      </w:r>
      <w:proofErr w:type="spellStart"/>
      <w:r w:rsidRPr="00AD45D9">
        <w:rPr>
          <w:rFonts w:ascii="Arial" w:eastAsia="MS Mincho" w:hAnsi="Arial" w:cs="Times New Roman"/>
          <w:b/>
          <w:lang w:val="de-DE" w:eastAsia="it-IT"/>
        </w:rPr>
        <w:t>Staincheck</w:t>
      </w:r>
      <w:proofErr w:type="spellEnd"/>
      <w:r w:rsidRPr="00AD45D9">
        <w:rPr>
          <w:rFonts w:ascii="Arial" w:eastAsia="MS Mincho" w:hAnsi="Arial" w:cs="Times New Roman"/>
          <w:b/>
          <w:lang w:val="de-DE" w:eastAsia="it-IT"/>
        </w:rPr>
        <w:t xml:space="preserve"> </w:t>
      </w:r>
      <w:proofErr w:type="spellStart"/>
      <w:r w:rsidRPr="00AD45D9">
        <w:rPr>
          <w:rFonts w:ascii="Arial" w:eastAsia="MS Mincho" w:hAnsi="Arial" w:cs="Times New Roman"/>
          <w:b/>
          <w:lang w:val="de-DE" w:eastAsia="it-IT"/>
        </w:rPr>
        <w:t>Method</w:t>
      </w:r>
      <w:proofErr w:type="spellEnd"/>
      <w:r w:rsidRPr="00AD45D9">
        <w:rPr>
          <w:rFonts w:ascii="Arial" w:eastAsia="MS Mincho" w:hAnsi="Arial" w:cs="Times New Roman"/>
          <w:b/>
          <w:lang w:val="de-DE" w:eastAsia="it-IT"/>
        </w:rPr>
        <w:t>, eine messbare Methode zur Bestimmung der Fleckempfindlichkeit von Natursteinoberflächen</w:t>
      </w:r>
      <w:r w:rsidRPr="00AD45D9">
        <w:rPr>
          <w:rFonts w:ascii="Arial" w:eastAsia="MS Mincho" w:hAnsi="Arial" w:cs="Times New Roman"/>
          <w:lang w:val="de-DE" w:eastAsia="it-IT"/>
        </w:rPr>
        <w:t xml:space="preserve"> entwickelt.</w:t>
      </w:r>
    </w:p>
    <w:p w:rsidR="00AD45D9" w:rsidRPr="00AD45D9" w:rsidRDefault="00AD45D9" w:rsidP="00AD45D9">
      <w:pPr>
        <w:spacing w:after="0"/>
        <w:jc w:val="both"/>
        <w:rPr>
          <w:rFonts w:ascii="Arial" w:eastAsia="MS Mincho" w:hAnsi="Arial" w:cs="Arial"/>
          <w:lang w:val="de-DE" w:eastAsia="it-IT"/>
        </w:rPr>
      </w:pPr>
    </w:p>
    <w:p w:rsidR="00AD45D9" w:rsidRPr="00AD45D9" w:rsidRDefault="00AD45D9" w:rsidP="00AD45D9">
      <w:pPr>
        <w:spacing w:after="0"/>
        <w:jc w:val="both"/>
        <w:rPr>
          <w:rFonts w:ascii="Arial" w:eastAsia="MS Mincho" w:hAnsi="Arial" w:cs="Times New Roman"/>
          <w:lang w:val="de-DE" w:eastAsia="it-IT"/>
        </w:rPr>
      </w:pPr>
      <w:r w:rsidRPr="00AD45D9">
        <w:rPr>
          <w:rFonts w:ascii="Arial" w:eastAsia="MS Mincho" w:hAnsi="Arial" w:cs="Times New Roman"/>
          <w:lang w:val="de-DE" w:eastAsia="it-IT"/>
        </w:rPr>
        <w:t xml:space="preserve">SCM </w:t>
      </w:r>
      <w:proofErr w:type="spellStart"/>
      <w:r w:rsidRPr="00AD45D9">
        <w:rPr>
          <w:rFonts w:ascii="Arial" w:eastAsia="MS Mincho" w:hAnsi="Arial" w:cs="Times New Roman"/>
          <w:lang w:val="de-DE" w:eastAsia="it-IT"/>
        </w:rPr>
        <w:t>StainCheck</w:t>
      </w:r>
      <w:proofErr w:type="spellEnd"/>
      <w:r w:rsidRPr="00AD45D9">
        <w:rPr>
          <w:rFonts w:ascii="Arial" w:eastAsia="MS Mincho" w:hAnsi="Arial" w:cs="Times New Roman"/>
          <w:lang w:val="de-DE" w:eastAsia="it-IT"/>
        </w:rPr>
        <w:t xml:space="preserve"> </w:t>
      </w:r>
      <w:proofErr w:type="spellStart"/>
      <w:r w:rsidRPr="00AD45D9">
        <w:rPr>
          <w:rFonts w:ascii="Arial" w:eastAsia="MS Mincho" w:hAnsi="Arial" w:cs="Times New Roman"/>
          <w:lang w:val="de-DE" w:eastAsia="it-IT"/>
        </w:rPr>
        <w:t>Method</w:t>
      </w:r>
      <w:proofErr w:type="spellEnd"/>
      <w:r w:rsidRPr="00AD45D9">
        <w:rPr>
          <w:rFonts w:ascii="Arial" w:eastAsia="MS Mincho" w:hAnsi="Arial" w:cs="Times New Roman"/>
          <w:lang w:val="de-DE" w:eastAsia="it-IT"/>
        </w:rPr>
        <w:t xml:space="preserve"> wurde im Rahmen der </w:t>
      </w:r>
      <w:r w:rsidRPr="00AD45D9">
        <w:rPr>
          <w:rFonts w:ascii="Arial" w:eastAsia="MS Mincho" w:hAnsi="Arial" w:cs="Times New Roman"/>
          <w:i/>
          <w:lang w:val="de-DE" w:eastAsia="it-IT"/>
        </w:rPr>
        <w:t xml:space="preserve">Initiative steinkultur.eu </w:t>
      </w:r>
      <w:r w:rsidRPr="00AD45D9">
        <w:rPr>
          <w:rFonts w:ascii="Arial" w:eastAsia="MS Mincho" w:hAnsi="Arial" w:cs="Times New Roman"/>
          <w:lang w:val="de-DE" w:eastAsia="it-IT"/>
        </w:rPr>
        <w:t xml:space="preserve">des </w:t>
      </w:r>
      <w:r w:rsidRPr="00AD45D9">
        <w:rPr>
          <w:rFonts w:ascii="Arial" w:eastAsia="MS Mincho" w:hAnsi="Arial" w:cs="Times New Roman"/>
          <w:i/>
          <w:lang w:val="de-DE" w:eastAsia="it-IT"/>
        </w:rPr>
        <w:t>Informationsdienst Naturstein</w:t>
      </w:r>
      <w:r w:rsidRPr="00AD45D9">
        <w:rPr>
          <w:rFonts w:ascii="Arial" w:eastAsia="MS Mincho" w:hAnsi="Arial" w:cs="Times New Roman"/>
          <w:lang w:val="de-DE" w:eastAsia="it-IT"/>
        </w:rPr>
        <w:t xml:space="preserve"> gemeinsam mit dem </w:t>
      </w:r>
      <w:r w:rsidRPr="00AD45D9">
        <w:rPr>
          <w:rFonts w:ascii="Arial" w:eastAsia="MS Mincho" w:hAnsi="Arial" w:cs="Times New Roman"/>
          <w:b/>
          <w:lang w:val="de-DE" w:eastAsia="it-IT"/>
        </w:rPr>
        <w:t>FILA-Forschungszentrums</w:t>
      </w:r>
      <w:r w:rsidRPr="00AD45D9">
        <w:rPr>
          <w:rFonts w:ascii="Arial" w:eastAsia="MS Mincho" w:hAnsi="Arial" w:cs="Times New Roman"/>
          <w:lang w:val="de-DE" w:eastAsia="it-IT"/>
        </w:rPr>
        <w:t xml:space="preserve"> entwickelt, das in Zusammenarbeit mit nationalen und internationalen Forschungsinstituten unzählige Materialien analysiert und ihr Verhalten erforscht, um neue Formulierungen zu entwickeln.</w:t>
      </w:r>
    </w:p>
    <w:p w:rsidR="00AD45D9" w:rsidRPr="00AD45D9" w:rsidRDefault="00AD45D9" w:rsidP="00AD45D9">
      <w:pPr>
        <w:spacing w:after="0"/>
        <w:jc w:val="both"/>
        <w:rPr>
          <w:rFonts w:ascii="Arial" w:eastAsia="MS Mincho" w:hAnsi="Arial" w:cs="Arial"/>
          <w:lang w:val="de-DE" w:eastAsia="it-IT"/>
        </w:rPr>
      </w:pPr>
      <w:r w:rsidRPr="00AD45D9">
        <w:rPr>
          <w:rFonts w:ascii="Arial" w:eastAsia="MS Mincho" w:hAnsi="Arial" w:cs="Times New Roman"/>
          <w:lang w:val="de-DE" w:eastAsia="it-IT"/>
        </w:rPr>
        <w:t>Die Methode zertifiziert den ursprünglichen Zustand des Steinmaterials und bietet ein numerisches und universell gültiges Bewertungssystem, das die farbliche Veränderung eines Natursteins unter der Einwirkung von fleckbildenden Stoffen festhält. Für die Analyse wurden typische Zeitintervalle für die Reinigung in den verschiedenen Anwendungsarten (Privatwohnungen, Geschäftsräume, Bürogebäude, Hotels etc.) sowie typische Fleckbildner</w:t>
      </w:r>
      <w:r w:rsidR="00442CCE">
        <w:rPr>
          <w:rFonts w:ascii="Arial" w:eastAsia="MS Mincho" w:hAnsi="Arial" w:cs="Times New Roman"/>
          <w:lang w:val="de-DE" w:eastAsia="it-IT"/>
        </w:rPr>
        <w:t xml:space="preserve"> </w:t>
      </w:r>
      <w:r w:rsidRPr="00AD45D9">
        <w:rPr>
          <w:rFonts w:ascii="Arial" w:eastAsia="MS Mincho" w:hAnsi="Arial" w:cs="Times New Roman"/>
          <w:lang w:val="de-DE" w:eastAsia="it-IT"/>
        </w:rPr>
        <w:t xml:space="preserve">wie Olivenöl, Zitronensäure und Rotwein bestimmt, wobei die Methode an die speziellen Anforderungen einzelner Projekte angepasst werden kann. </w:t>
      </w:r>
    </w:p>
    <w:p w:rsidR="00AD45D9" w:rsidRPr="00AD45D9" w:rsidRDefault="00AD45D9" w:rsidP="00AD45D9">
      <w:pPr>
        <w:spacing w:after="0"/>
        <w:jc w:val="both"/>
        <w:rPr>
          <w:rFonts w:ascii="Arial" w:eastAsia="MS Mincho" w:hAnsi="Arial" w:cs="Arial"/>
          <w:lang w:val="de-DE" w:eastAsia="it-IT"/>
        </w:rPr>
      </w:pPr>
    </w:p>
    <w:p w:rsidR="00AD45D9" w:rsidRPr="00AD45D9" w:rsidRDefault="00AD45D9" w:rsidP="00AD45D9">
      <w:pPr>
        <w:spacing w:after="0"/>
        <w:jc w:val="both"/>
        <w:rPr>
          <w:rFonts w:ascii="Arial" w:eastAsia="MS Mincho" w:hAnsi="Arial" w:cs="Arial"/>
          <w:lang w:val="de-DE" w:eastAsia="it-IT"/>
        </w:rPr>
      </w:pPr>
      <w:r w:rsidRPr="00AD45D9">
        <w:rPr>
          <w:rFonts w:ascii="Arial" w:eastAsia="MS Mincho" w:hAnsi="Arial" w:cs="Times New Roman"/>
          <w:lang w:val="de-DE" w:eastAsia="it-IT"/>
        </w:rPr>
        <w:t xml:space="preserve">Die Kenntnis dieses Parameters ermöglicht eine zuverlässige und objektive Bewertung der </w:t>
      </w:r>
      <w:r w:rsidRPr="00AD45D9">
        <w:rPr>
          <w:rFonts w:ascii="Arial" w:eastAsia="MS Mincho" w:hAnsi="Arial" w:cs="Times New Roman"/>
          <w:b/>
          <w:lang w:val="de-DE" w:eastAsia="it-IT"/>
        </w:rPr>
        <w:t>Einsatzmöglichkeiten eines Natursteins mit oder ohne entsprechende</w:t>
      </w:r>
      <w:r w:rsidRPr="00AD45D9">
        <w:rPr>
          <w:rFonts w:ascii="Arial" w:eastAsia="MS Mincho" w:hAnsi="Arial" w:cs="Times New Roman"/>
          <w:b/>
          <w:strike/>
          <w:lang w:val="de-DE" w:eastAsia="it-IT"/>
        </w:rPr>
        <w:t xml:space="preserve"> </w:t>
      </w:r>
      <w:r w:rsidRPr="00AD45D9">
        <w:rPr>
          <w:rFonts w:ascii="Arial" w:eastAsia="MS Mincho" w:hAnsi="Arial" w:cs="Times New Roman"/>
          <w:b/>
          <w:lang w:val="de-DE" w:eastAsia="it-IT"/>
        </w:rPr>
        <w:t>Behandlung.</w:t>
      </w:r>
      <w:r w:rsidRPr="00AD45D9">
        <w:rPr>
          <w:rFonts w:ascii="Arial" w:eastAsia="MS Mincho" w:hAnsi="Arial" w:cs="Times New Roman"/>
          <w:lang w:val="de-DE" w:eastAsia="it-IT"/>
        </w:rPr>
        <w:t xml:space="preserve"> </w:t>
      </w:r>
    </w:p>
    <w:p w:rsidR="00AD45D9" w:rsidRPr="00AD45D9" w:rsidRDefault="00AD45D9" w:rsidP="00AD45D9">
      <w:pPr>
        <w:spacing w:after="0"/>
        <w:jc w:val="both"/>
        <w:rPr>
          <w:rFonts w:ascii="Arial" w:eastAsia="MS Mincho" w:hAnsi="Arial" w:cs="Arial"/>
          <w:lang w:val="de-DE" w:eastAsia="it-IT"/>
        </w:rPr>
      </w:pPr>
      <w:r w:rsidRPr="00AD45D9">
        <w:rPr>
          <w:rFonts w:ascii="Arial" w:eastAsia="MS Mincho" w:hAnsi="Arial" w:cs="Times New Roman"/>
          <w:lang w:val="de-DE" w:eastAsia="it-IT"/>
        </w:rPr>
        <w:t xml:space="preserve">Dies bedeutet für alle Beteiligten der Natursteinbranche – Steinbruchbesitzer, Verarbeiter und Vertreiber von Natursteinen, Planer und Architekten, Verleger, spezialisierte Reinigungsfirmen, etc. –, über objektive Daten für die Bewertung eines korrekten Einsatzes eines Natursteins in einem bestimmten Kontext verfügen zu können. Die SCM-Methode liefert eine Antwort, indem es messbare und deshalb wiederholbare und objektive Daten liefert. Dabei werden zum Beispiel Fragen beantwortet wie: Welche Spuren verlässt Zitronensaft auf der  Natursteintheke einer Bar? Was passiert, wenn Rotwein auf dem Natursteinboden eines Hotelzimmers verschüttet wird und die Reinigungskraft diesen erst am nächsten Tag aufwischt? </w:t>
      </w:r>
    </w:p>
    <w:p w:rsidR="00AD45D9" w:rsidRPr="00AD45D9" w:rsidRDefault="00AD45D9" w:rsidP="00AD45D9">
      <w:pPr>
        <w:spacing w:after="0"/>
        <w:jc w:val="both"/>
        <w:rPr>
          <w:rFonts w:ascii="Arial" w:eastAsia="MS Mincho" w:hAnsi="Arial" w:cs="Arial"/>
          <w:lang w:val="de-DE" w:eastAsia="it-IT"/>
        </w:rPr>
      </w:pPr>
    </w:p>
    <w:p w:rsidR="00AD45D9" w:rsidRPr="00AD45D9" w:rsidRDefault="00AD45D9" w:rsidP="00AD45D9">
      <w:pPr>
        <w:spacing w:after="0"/>
        <w:jc w:val="both"/>
        <w:rPr>
          <w:rFonts w:ascii="Arial" w:eastAsia="MS Mincho" w:hAnsi="Arial" w:cs="Arial"/>
          <w:sz w:val="24"/>
          <w:szCs w:val="24"/>
          <w:u w:val="single"/>
          <w:lang w:val="de-DE" w:eastAsia="it-IT"/>
        </w:rPr>
      </w:pPr>
      <w:r w:rsidRPr="00AD45D9">
        <w:rPr>
          <w:rFonts w:ascii="Arial" w:eastAsia="MS Mincho" w:hAnsi="Arial" w:cs="Times New Roman"/>
          <w:b/>
          <w:lang w:val="de-DE" w:eastAsia="it-IT"/>
        </w:rPr>
        <w:t xml:space="preserve">SCM </w:t>
      </w:r>
      <w:proofErr w:type="spellStart"/>
      <w:r w:rsidRPr="00AD45D9">
        <w:rPr>
          <w:rFonts w:ascii="Arial" w:eastAsia="MS Mincho" w:hAnsi="Arial" w:cs="Times New Roman"/>
          <w:b/>
          <w:lang w:val="de-DE" w:eastAsia="it-IT"/>
        </w:rPr>
        <w:t>Staincheck</w:t>
      </w:r>
      <w:proofErr w:type="spellEnd"/>
      <w:r w:rsidRPr="00AD45D9">
        <w:rPr>
          <w:rFonts w:ascii="Arial" w:eastAsia="MS Mincho" w:hAnsi="Arial" w:cs="Times New Roman"/>
          <w:b/>
          <w:lang w:val="de-DE" w:eastAsia="it-IT"/>
        </w:rPr>
        <w:t xml:space="preserve"> </w:t>
      </w:r>
      <w:proofErr w:type="spellStart"/>
      <w:r w:rsidRPr="00AD45D9">
        <w:rPr>
          <w:rFonts w:ascii="Arial" w:eastAsia="MS Mincho" w:hAnsi="Arial" w:cs="Times New Roman"/>
          <w:b/>
          <w:lang w:val="de-DE" w:eastAsia="it-IT"/>
        </w:rPr>
        <w:t>Method</w:t>
      </w:r>
      <w:proofErr w:type="spellEnd"/>
      <w:r w:rsidRPr="00AD45D9">
        <w:rPr>
          <w:rFonts w:ascii="Arial" w:eastAsia="MS Mincho" w:hAnsi="Arial" w:cs="Times New Roman"/>
          <w:lang w:val="de-DE" w:eastAsia="it-IT"/>
        </w:rPr>
        <w:t xml:space="preserve"> stellt einen Mehrwert für den Beratungsservice von </w:t>
      </w:r>
      <w:r w:rsidRPr="00AD45D9">
        <w:rPr>
          <w:rFonts w:ascii="Arial" w:eastAsia="MS Mincho" w:hAnsi="Arial" w:cs="Times New Roman"/>
          <w:b/>
          <w:lang w:val="de-DE" w:eastAsia="it-IT"/>
        </w:rPr>
        <w:t>FILA PROJECT</w:t>
      </w:r>
      <w:r w:rsidRPr="00AD45D9">
        <w:rPr>
          <w:rFonts w:ascii="Arial" w:eastAsia="MS Mincho" w:hAnsi="Arial" w:cs="Times New Roman"/>
          <w:lang w:val="de-DE" w:eastAsia="it-IT"/>
        </w:rPr>
        <w:t xml:space="preserve"> dar, der Abteilung von FILA, die sich an Profis des </w:t>
      </w:r>
      <w:proofErr w:type="spellStart"/>
      <w:r w:rsidRPr="00AD45D9">
        <w:rPr>
          <w:rFonts w:ascii="Arial" w:eastAsia="MS Mincho" w:hAnsi="Arial" w:cs="Times New Roman"/>
          <w:lang w:val="de-DE" w:eastAsia="it-IT"/>
        </w:rPr>
        <w:t>Contract</w:t>
      </w:r>
      <w:proofErr w:type="spellEnd"/>
      <w:r w:rsidRPr="00AD45D9">
        <w:rPr>
          <w:rFonts w:ascii="Arial" w:eastAsia="MS Mincho" w:hAnsi="Arial" w:cs="Times New Roman"/>
          <w:lang w:val="de-DE" w:eastAsia="it-IT"/>
        </w:rPr>
        <w:t xml:space="preserve">-Bereichs und der Projektvorgaben wendet. FILA PROJECT kann dem Kunden mit der SCM-Methode auf Wunsch eine Bewertung liefern und ihn durch die Bestimmung der Fleckempfindlichkeit eines Natursteins dazu beraten, ob das Material für einen bestimmten Einsatz geeignet ist oder nicht. Dank der </w:t>
      </w:r>
      <w:r w:rsidRPr="00AD45D9">
        <w:rPr>
          <w:rFonts w:ascii="Arial" w:eastAsia="MS Mincho" w:hAnsi="Arial" w:cs="Times New Roman"/>
          <w:b/>
          <w:lang w:val="de-DE" w:eastAsia="it-IT"/>
        </w:rPr>
        <w:t xml:space="preserve">SCM </w:t>
      </w:r>
      <w:proofErr w:type="spellStart"/>
      <w:r w:rsidRPr="00AD45D9">
        <w:rPr>
          <w:rFonts w:ascii="Arial" w:eastAsia="MS Mincho" w:hAnsi="Arial" w:cs="Times New Roman"/>
          <w:b/>
          <w:lang w:val="de-DE" w:eastAsia="it-IT"/>
        </w:rPr>
        <w:t>Staincheck</w:t>
      </w:r>
      <w:proofErr w:type="spellEnd"/>
      <w:r w:rsidRPr="00AD45D9">
        <w:rPr>
          <w:rFonts w:ascii="Arial" w:eastAsia="MS Mincho" w:hAnsi="Arial" w:cs="Times New Roman"/>
          <w:b/>
          <w:lang w:val="de-DE" w:eastAsia="it-IT"/>
        </w:rPr>
        <w:t xml:space="preserve"> </w:t>
      </w:r>
      <w:proofErr w:type="spellStart"/>
      <w:r w:rsidRPr="00AD45D9">
        <w:rPr>
          <w:rFonts w:ascii="Arial" w:eastAsia="MS Mincho" w:hAnsi="Arial" w:cs="Times New Roman"/>
          <w:b/>
          <w:lang w:val="de-DE" w:eastAsia="it-IT"/>
        </w:rPr>
        <w:t>Method</w:t>
      </w:r>
      <w:proofErr w:type="spellEnd"/>
      <w:r w:rsidRPr="00AD45D9">
        <w:rPr>
          <w:rFonts w:ascii="Arial" w:eastAsia="MS Mincho" w:hAnsi="Arial" w:cs="Times New Roman"/>
          <w:lang w:val="de-DE" w:eastAsia="it-IT"/>
        </w:rPr>
        <w:t xml:space="preserve"> kann das Team technischer Experten von FILA d</w:t>
      </w:r>
      <w:bookmarkStart w:id="0" w:name="_GoBack"/>
      <w:bookmarkEnd w:id="0"/>
      <w:r w:rsidRPr="00AD45D9">
        <w:rPr>
          <w:rFonts w:ascii="Arial" w:eastAsia="MS Mincho" w:hAnsi="Arial" w:cs="Times New Roman"/>
          <w:lang w:val="de-DE" w:eastAsia="it-IT"/>
        </w:rPr>
        <w:t xml:space="preserve">ie spezifische notwendige Behandlung für jede Art von Naturstein auf wissenschaftlicher Basis angeben. </w:t>
      </w:r>
    </w:p>
    <w:p w:rsidR="001F53B0" w:rsidRPr="00AD45D9" w:rsidRDefault="001F53B0" w:rsidP="00174CE9">
      <w:pPr>
        <w:rPr>
          <w:lang w:val="en-US"/>
        </w:rPr>
      </w:pPr>
      <w:r w:rsidRPr="00AD45D9">
        <w:rPr>
          <w:lang w:val="en-US"/>
        </w:rPr>
        <w:t xml:space="preserve"> </w:t>
      </w:r>
    </w:p>
    <w:sectPr w:rsidR="001F53B0" w:rsidRPr="00AD45D9" w:rsidSect="00722678">
      <w:headerReference w:type="default" r:id="rId8"/>
      <w:footerReference w:type="default" r:id="rId9"/>
      <w:pgSz w:w="11906" w:h="16838"/>
      <w:pgMar w:top="567" w:right="567" w:bottom="567" w:left="567"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A5B" w:rsidRDefault="00757A5B" w:rsidP="0087227F">
      <w:pPr>
        <w:spacing w:after="0" w:line="240" w:lineRule="auto"/>
      </w:pPr>
      <w:r>
        <w:separator/>
      </w:r>
    </w:p>
  </w:endnote>
  <w:endnote w:type="continuationSeparator" w:id="0">
    <w:p w:rsidR="00757A5B" w:rsidRDefault="00757A5B" w:rsidP="008722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pprplGoth Bd BT">
    <w:altName w:val="Times New Roman"/>
    <w:charset w:val="00"/>
    <w:family w:val="roman"/>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27F" w:rsidRDefault="0087227F" w:rsidP="0087227F">
    <w:pPr>
      <w:pStyle w:val="Pidipagina"/>
      <w:jc w:val="center"/>
      <w:rPr>
        <w:lang w:val="en-US"/>
      </w:rPr>
    </w:pPr>
    <w:r w:rsidRPr="0087227F">
      <w:rPr>
        <w:lang w:val="en-US"/>
      </w:rPr>
      <w:t xml:space="preserve">FILA GROUP · </w:t>
    </w:r>
    <w:proofErr w:type="spellStart"/>
    <w:r w:rsidRPr="0087227F">
      <w:rPr>
        <w:lang w:val="en-US"/>
      </w:rPr>
      <w:t>italia</w:t>
    </w:r>
    <w:proofErr w:type="spellEnd"/>
    <w:r w:rsidRPr="0087227F">
      <w:rPr>
        <w:lang w:val="en-US"/>
      </w:rPr>
      <w:t xml:space="preserve"> · </w:t>
    </w:r>
    <w:proofErr w:type="spellStart"/>
    <w:r w:rsidRPr="0087227F">
      <w:rPr>
        <w:lang w:val="en-US"/>
      </w:rPr>
      <w:t>france</w:t>
    </w:r>
    <w:proofErr w:type="spellEnd"/>
    <w:r w:rsidRPr="0087227F">
      <w:rPr>
        <w:lang w:val="en-US"/>
      </w:rPr>
      <w:t xml:space="preserve"> · united kingdom · </w:t>
    </w:r>
    <w:proofErr w:type="spellStart"/>
    <w:r w:rsidRPr="0087227F">
      <w:rPr>
        <w:lang w:val="en-US"/>
      </w:rPr>
      <w:t>españa</w:t>
    </w:r>
    <w:proofErr w:type="spellEnd"/>
    <w:r w:rsidRPr="0087227F">
      <w:rPr>
        <w:lang w:val="en-US"/>
      </w:rPr>
      <w:t xml:space="preserve"> ·  </w:t>
    </w:r>
    <w:proofErr w:type="spellStart"/>
    <w:r w:rsidRPr="0087227F">
      <w:rPr>
        <w:lang w:val="en-US"/>
      </w:rPr>
      <w:t>deutschland</w:t>
    </w:r>
    <w:proofErr w:type="spellEnd"/>
    <w:r w:rsidRPr="0087227F">
      <w:rPr>
        <w:lang w:val="en-US"/>
      </w:rPr>
      <w:t xml:space="preserve"> · united states · emirates</w:t>
    </w:r>
  </w:p>
  <w:p w:rsidR="001732AC" w:rsidRPr="00722678" w:rsidRDefault="001732AC" w:rsidP="001732AC">
    <w:pPr>
      <w:pStyle w:val="Titolo1"/>
      <w:rPr>
        <w:rFonts w:ascii="Calibri" w:hAnsi="Calibri" w:cs="Arial"/>
        <w:sz w:val="22"/>
        <w:lang w:val="de-DE"/>
      </w:rPr>
    </w:pPr>
    <w:r w:rsidRPr="00722678">
      <w:rPr>
        <w:rFonts w:ascii="Calibri" w:hAnsi="Calibri" w:cs="Arial"/>
        <w:b/>
        <w:color w:val="232D4C"/>
        <w:sz w:val="22"/>
        <w:lang w:val="de-DE"/>
      </w:rPr>
      <w:t>Pressebüro deutschsprachige Länder: Alexandra Becker</w:t>
    </w:r>
    <w:r w:rsidRPr="00722678">
      <w:rPr>
        <w:rFonts w:ascii="Calibri" w:hAnsi="Calibri" w:cs="Arial"/>
        <w:sz w:val="22"/>
        <w:lang w:val="de-DE"/>
      </w:rPr>
      <w:t xml:space="preserve"> </w:t>
    </w:r>
  </w:p>
  <w:p w:rsidR="001732AC" w:rsidRPr="00722678" w:rsidRDefault="001732AC" w:rsidP="001732AC">
    <w:pPr>
      <w:pStyle w:val="Titolo1"/>
      <w:rPr>
        <w:rFonts w:ascii="Calibri" w:hAnsi="Calibri" w:cs="Arial"/>
        <w:sz w:val="22"/>
        <w:lang w:val="pt-BR"/>
      </w:rPr>
    </w:pPr>
    <w:r w:rsidRPr="00722678">
      <w:rPr>
        <w:rFonts w:ascii="Calibri" w:hAnsi="Calibri" w:cs="Arial"/>
        <w:sz w:val="22"/>
        <w:lang w:val="pt-BR"/>
      </w:rPr>
      <w:t xml:space="preserve">Tel. Mobil +39 342 6993993 E-Mail: </w:t>
    </w:r>
    <w:r w:rsidR="00722678" w:rsidRPr="00722678">
      <w:rPr>
        <w:rFonts w:ascii="Calibri" w:hAnsi="Calibri" w:cs="Arial"/>
        <w:sz w:val="22"/>
        <w:lang w:val="pt-BR"/>
      </w:rPr>
      <w:t>alexandra.becker@filasolutions.com</w:t>
    </w:r>
  </w:p>
  <w:p w:rsidR="00722678" w:rsidRPr="00722678" w:rsidRDefault="00722678" w:rsidP="00722678">
    <w:pPr>
      <w:spacing w:after="0" w:line="240" w:lineRule="auto"/>
    </w:pPr>
  </w:p>
  <w:p w:rsidR="001732AC" w:rsidRPr="00A53420" w:rsidRDefault="007270E4" w:rsidP="0087227F">
    <w:pPr>
      <w:pStyle w:val="Pidipagina"/>
      <w:jc w:val="center"/>
    </w:pPr>
    <w:r>
      <w:rPr>
        <w:noProof/>
        <w:lang w:eastAsia="it-IT"/>
      </w:rPr>
      <w:drawing>
        <wp:inline distT="0" distB="0" distL="0" distR="0">
          <wp:extent cx="6832600" cy="622300"/>
          <wp:effectExtent l="0" t="0" r="0" b="12700"/>
          <wp:docPr id="1" name="Immagine 1" descr="Marketing:Marketing:Grafica:immagine coordinata:carta intestata DE:loghi associazioni 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keting:Marketing:Grafica:immagine coordinata:carta intestata DE:loghi associazioni DE.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32600" cy="62230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A5B" w:rsidRDefault="00757A5B" w:rsidP="0087227F">
      <w:pPr>
        <w:spacing w:after="0" w:line="240" w:lineRule="auto"/>
      </w:pPr>
      <w:r>
        <w:separator/>
      </w:r>
    </w:p>
  </w:footnote>
  <w:footnote w:type="continuationSeparator" w:id="0">
    <w:p w:rsidR="00757A5B" w:rsidRDefault="00757A5B" w:rsidP="008722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27F" w:rsidRPr="0087227F" w:rsidRDefault="007270E4" w:rsidP="0087227F">
    <w:pPr>
      <w:pStyle w:val="Intestazione"/>
      <w:rPr>
        <w:sz w:val="18"/>
        <w:lang w:val="en-US"/>
      </w:rPr>
    </w:pPr>
    <w:r>
      <w:rPr>
        <w:rFonts w:ascii="Calibri" w:eastAsia="Calibri" w:hAnsi="Calibri" w:cs="Times New Roman"/>
        <w:noProof/>
        <w:lang w:eastAsia="it-IT"/>
      </w:rPr>
      <w:drawing>
        <wp:anchor distT="0" distB="0" distL="114300" distR="114300" simplePos="0" relativeHeight="251659264" behindDoc="0" locked="0" layoutInCell="1" allowOverlap="1">
          <wp:simplePos x="0" y="0"/>
          <wp:positionH relativeFrom="column">
            <wp:posOffset>5829300</wp:posOffset>
          </wp:positionH>
          <wp:positionV relativeFrom="paragraph">
            <wp:posOffset>-90170</wp:posOffset>
          </wp:positionV>
          <wp:extent cx="915035" cy="960120"/>
          <wp:effectExtent l="0" t="0" r="0" b="5080"/>
          <wp:wrapNone/>
          <wp:docPr id="3" name="Immagine 3" descr="Marketing:Marketing:Grafica:loghi e icone:logo fila NUOVO:NUOVO_LOGO_013_yellow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keting:Marketing:Grafica:loghi e icone:logo fila NUOVO:NUOVO_LOGO_013_yellow_ombra.png"/>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14850" r="4974"/>
                  <a:stretch/>
                </pic:blipFill>
                <pic:spPr bwMode="auto">
                  <a:xfrm>
                    <a:off x="0" y="0"/>
                    <a:ext cx="915035" cy="96012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p14="http://schemas.microsoft.com/office/word/2010/wordprocessingDrawing"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a:ext>
                  </a:extLst>
                </pic:spPr>
              </pic:pic>
            </a:graphicData>
          </a:graphic>
        </wp:anchor>
      </w:drawing>
    </w:r>
  </w:p>
  <w:tbl>
    <w:tblPr>
      <w:tblStyle w:val="Grigliatabella"/>
      <w:tblW w:w="0" w:type="auto"/>
      <w:tblLook w:val="04A0"/>
    </w:tblPr>
    <w:tblGrid>
      <w:gridCol w:w="2660"/>
      <w:gridCol w:w="2126"/>
      <w:gridCol w:w="2835"/>
    </w:tblGrid>
    <w:tr w:rsidR="0087227F" w:rsidRPr="0087227F" w:rsidTr="0087227F">
      <w:tc>
        <w:tcPr>
          <w:tcW w:w="2660" w:type="dxa"/>
          <w:tcBorders>
            <w:top w:val="nil"/>
            <w:left w:val="nil"/>
            <w:bottom w:val="nil"/>
          </w:tcBorders>
        </w:tcPr>
        <w:p w:rsidR="0087227F" w:rsidRPr="0087227F" w:rsidRDefault="0087227F" w:rsidP="0087227F">
          <w:pPr>
            <w:pStyle w:val="Intestazione"/>
            <w:rPr>
              <w:sz w:val="18"/>
            </w:rPr>
          </w:pPr>
          <w:r w:rsidRPr="0087227F">
            <w:rPr>
              <w:sz w:val="18"/>
            </w:rPr>
            <w:t>FILA Industria Chimica Spa</w:t>
          </w:r>
        </w:p>
        <w:p w:rsidR="0087227F" w:rsidRPr="0087227F" w:rsidRDefault="0087227F" w:rsidP="0087227F">
          <w:pPr>
            <w:pStyle w:val="Intestazione"/>
            <w:rPr>
              <w:sz w:val="18"/>
            </w:rPr>
          </w:pPr>
          <w:r w:rsidRPr="0087227F">
            <w:rPr>
              <w:sz w:val="18"/>
            </w:rPr>
            <w:t>Via Garibaldi, 58</w:t>
          </w:r>
        </w:p>
        <w:p w:rsidR="0087227F" w:rsidRPr="0087227F" w:rsidRDefault="0087227F" w:rsidP="0087227F">
          <w:pPr>
            <w:pStyle w:val="Intestazione"/>
            <w:rPr>
              <w:sz w:val="18"/>
            </w:rPr>
          </w:pPr>
          <w:r w:rsidRPr="0087227F">
            <w:rPr>
              <w:sz w:val="18"/>
            </w:rPr>
            <w:t>35018 San Martino di Lupari</w:t>
          </w:r>
        </w:p>
        <w:p w:rsidR="0087227F" w:rsidRPr="0087227F" w:rsidRDefault="0087227F" w:rsidP="0087227F">
          <w:pPr>
            <w:pStyle w:val="Intestazione"/>
            <w:rPr>
              <w:sz w:val="18"/>
            </w:rPr>
          </w:pPr>
          <w:r>
            <w:rPr>
              <w:sz w:val="18"/>
            </w:rPr>
            <w:t>Padova · ITALY</w:t>
          </w:r>
        </w:p>
      </w:tc>
      <w:tc>
        <w:tcPr>
          <w:tcW w:w="2126" w:type="dxa"/>
          <w:tcBorders>
            <w:top w:val="nil"/>
            <w:bottom w:val="nil"/>
          </w:tcBorders>
        </w:tcPr>
        <w:p w:rsidR="0087227F" w:rsidRPr="0087227F" w:rsidRDefault="0087227F" w:rsidP="0087227F">
          <w:pPr>
            <w:pStyle w:val="Intestazione"/>
            <w:rPr>
              <w:sz w:val="18"/>
              <w:lang w:val="en-US"/>
            </w:rPr>
          </w:pPr>
          <w:r w:rsidRPr="0087227F">
            <w:rPr>
              <w:sz w:val="18"/>
              <w:lang w:val="en-US"/>
            </w:rPr>
            <w:t>T +39 049 94 67 300</w:t>
          </w:r>
        </w:p>
        <w:p w:rsidR="0087227F" w:rsidRPr="0087227F" w:rsidRDefault="0087227F" w:rsidP="0087227F">
          <w:pPr>
            <w:pStyle w:val="Intestazione"/>
            <w:rPr>
              <w:sz w:val="18"/>
              <w:lang w:val="en-US"/>
            </w:rPr>
          </w:pPr>
          <w:r w:rsidRPr="0087227F">
            <w:rPr>
              <w:sz w:val="18"/>
              <w:lang w:val="en-US"/>
            </w:rPr>
            <w:t>F +39 049 94 60 753</w:t>
          </w:r>
        </w:p>
        <w:p w:rsidR="0087227F" w:rsidRPr="0087227F" w:rsidRDefault="0087227F" w:rsidP="0087227F">
          <w:pPr>
            <w:pStyle w:val="Intestazione"/>
            <w:rPr>
              <w:sz w:val="18"/>
              <w:lang w:val="en-US"/>
            </w:rPr>
          </w:pPr>
          <w:r w:rsidRPr="0087227F">
            <w:rPr>
              <w:sz w:val="18"/>
              <w:lang w:val="en-US"/>
            </w:rPr>
            <w:t>ﬁla</w:t>
          </w:r>
          <w:r w:rsidR="00AD446F">
            <w:rPr>
              <w:sz w:val="18"/>
              <w:lang w:val="en-US"/>
            </w:rPr>
            <w:t>solutions</w:t>
          </w:r>
          <w:r w:rsidRPr="0087227F">
            <w:rPr>
              <w:sz w:val="18"/>
              <w:lang w:val="en-US"/>
            </w:rPr>
            <w:t xml:space="preserve">.com </w:t>
          </w:r>
        </w:p>
        <w:p w:rsidR="0087227F" w:rsidRPr="0087227F" w:rsidRDefault="00AD446F" w:rsidP="0087227F">
          <w:pPr>
            <w:pStyle w:val="Intestazione"/>
            <w:rPr>
              <w:sz w:val="18"/>
              <w:lang w:val="en-US"/>
            </w:rPr>
          </w:pPr>
          <w:r>
            <w:rPr>
              <w:sz w:val="18"/>
              <w:lang w:val="en-US"/>
            </w:rPr>
            <w:t>info@ﬁlasolutions</w:t>
          </w:r>
          <w:r w:rsidR="0087227F">
            <w:rPr>
              <w:sz w:val="18"/>
              <w:lang w:val="en-US"/>
            </w:rPr>
            <w:t>.com</w:t>
          </w:r>
        </w:p>
      </w:tc>
      <w:tc>
        <w:tcPr>
          <w:tcW w:w="2835" w:type="dxa"/>
          <w:tcBorders>
            <w:top w:val="nil"/>
            <w:bottom w:val="nil"/>
            <w:right w:val="nil"/>
          </w:tcBorders>
        </w:tcPr>
        <w:p w:rsidR="0087227F" w:rsidRPr="0087227F" w:rsidRDefault="0087227F" w:rsidP="0087227F">
          <w:pPr>
            <w:pStyle w:val="Intestazione"/>
            <w:rPr>
              <w:sz w:val="18"/>
            </w:rPr>
          </w:pPr>
          <w:r w:rsidRPr="00AD446F">
            <w:rPr>
              <w:sz w:val="18"/>
              <w:lang w:val="en-US"/>
            </w:rPr>
            <w:t xml:space="preserve"> </w:t>
          </w:r>
          <w:r w:rsidRPr="0087227F">
            <w:rPr>
              <w:sz w:val="18"/>
            </w:rPr>
            <w:t>C.F. | P.IVA IT00229240288</w:t>
          </w:r>
        </w:p>
        <w:p w:rsidR="0087227F" w:rsidRPr="0087227F" w:rsidRDefault="0087227F" w:rsidP="0087227F">
          <w:pPr>
            <w:pStyle w:val="Intestazione"/>
            <w:rPr>
              <w:sz w:val="18"/>
            </w:rPr>
          </w:pPr>
          <w:r w:rsidRPr="0087227F">
            <w:rPr>
              <w:sz w:val="18"/>
            </w:rPr>
            <w:t>Estero M/PD 016 855</w:t>
          </w:r>
        </w:p>
        <w:p w:rsidR="0087227F" w:rsidRPr="0087227F" w:rsidRDefault="0087227F" w:rsidP="0087227F">
          <w:pPr>
            <w:pStyle w:val="Intestazione"/>
            <w:rPr>
              <w:sz w:val="18"/>
            </w:rPr>
          </w:pPr>
          <w:r w:rsidRPr="0087227F">
            <w:rPr>
              <w:sz w:val="18"/>
            </w:rPr>
            <w:t xml:space="preserve">Cap. sociale €  500.000,00 </w:t>
          </w:r>
          <w:proofErr w:type="spellStart"/>
          <w:r w:rsidRPr="0087227F">
            <w:rPr>
              <w:sz w:val="18"/>
            </w:rPr>
            <w:t>i.v.</w:t>
          </w:r>
          <w:proofErr w:type="spellEnd"/>
        </w:p>
        <w:p w:rsidR="0087227F" w:rsidRPr="0087227F" w:rsidRDefault="0087227F" w:rsidP="0087227F">
          <w:pPr>
            <w:pStyle w:val="Intestazione"/>
            <w:rPr>
              <w:noProof/>
              <w:sz w:val="18"/>
              <w:lang w:eastAsia="it-IT"/>
            </w:rPr>
          </w:pPr>
          <w:r w:rsidRPr="0087227F">
            <w:rPr>
              <w:sz w:val="18"/>
            </w:rPr>
            <w:t>R.E.A. Padova 45734</w:t>
          </w:r>
          <w:r w:rsidRPr="0087227F">
            <w:rPr>
              <w:noProof/>
              <w:sz w:val="18"/>
              <w:lang w:eastAsia="it-IT"/>
            </w:rPr>
            <w:t xml:space="preserve"> </w:t>
          </w:r>
          <w:r w:rsidR="009C65DC">
            <w:rPr>
              <w:noProof/>
              <w:sz w:val="18"/>
              <w:lang w:eastAsia="it-IT"/>
            </w:rPr>
            <w:t xml:space="preserve">            </w:t>
          </w:r>
        </w:p>
        <w:p w:rsidR="0087227F" w:rsidRPr="0087227F" w:rsidRDefault="0087227F" w:rsidP="0087227F">
          <w:pPr>
            <w:pStyle w:val="Intestazione"/>
            <w:rPr>
              <w:sz w:val="18"/>
            </w:rPr>
          </w:pPr>
        </w:p>
      </w:tc>
    </w:tr>
  </w:tbl>
  <w:p w:rsidR="0087227F" w:rsidRPr="00FA5EC9" w:rsidRDefault="009C65DC" w:rsidP="0087227F">
    <w:pPr>
      <w:pStyle w:val="Intestazione"/>
    </w:pPr>
    <w:r>
      <w:t xml:space="preserve"> </w:t>
    </w:r>
  </w:p>
  <w:p w:rsidR="0087227F" w:rsidRPr="00FA5EC9" w:rsidRDefault="0087227F" w:rsidP="0087227F">
    <w:pPr>
      <w:pStyle w:val="Intestazione"/>
      <w:jc w:val="right"/>
      <w:rPr>
        <w:noProof/>
        <w:lang w:eastAsia="it-IT"/>
      </w:rPr>
    </w:pPr>
  </w:p>
  <w:p w:rsidR="0087227F" w:rsidRPr="00FA5EC9" w:rsidRDefault="0087227F" w:rsidP="0087227F">
    <w:pPr>
      <w:pStyle w:val="Intestazion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4EAB2B14"/>
    <w:multiLevelType w:val="hybridMultilevel"/>
    <w:tmpl w:val="88EAFB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08137F4"/>
    <w:multiLevelType w:val="multilevel"/>
    <w:tmpl w:val="8D5C6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AD07F7"/>
    <w:multiLevelType w:val="hybridMultilevel"/>
    <w:tmpl w:val="9B22E1AA"/>
    <w:lvl w:ilvl="0" w:tplc="393AF2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C6F7672"/>
    <w:multiLevelType w:val="hybridMultilevel"/>
    <w:tmpl w:val="4FBAF8A8"/>
    <w:lvl w:ilvl="0" w:tplc="CCB01252">
      <w:numFmt w:val="bullet"/>
      <w:lvlText w:val="-"/>
      <w:lvlJc w:val="left"/>
      <w:pPr>
        <w:ind w:left="720"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rsids>
    <w:rsidRoot w:val="007368B5"/>
    <w:rsid w:val="000166BD"/>
    <w:rsid w:val="000C6802"/>
    <w:rsid w:val="001109B9"/>
    <w:rsid w:val="001732AC"/>
    <w:rsid w:val="00174CE9"/>
    <w:rsid w:val="001E1F0A"/>
    <w:rsid w:val="001E7876"/>
    <w:rsid w:val="001F53B0"/>
    <w:rsid w:val="00221737"/>
    <w:rsid w:val="00243B92"/>
    <w:rsid w:val="003906B3"/>
    <w:rsid w:val="003943D2"/>
    <w:rsid w:val="004243FF"/>
    <w:rsid w:val="00442CCE"/>
    <w:rsid w:val="0049157F"/>
    <w:rsid w:val="004B1953"/>
    <w:rsid w:val="004F640F"/>
    <w:rsid w:val="00514B59"/>
    <w:rsid w:val="00562A9B"/>
    <w:rsid w:val="0069077B"/>
    <w:rsid w:val="006A4048"/>
    <w:rsid w:val="00707C2E"/>
    <w:rsid w:val="00722678"/>
    <w:rsid w:val="007270E4"/>
    <w:rsid w:val="007368B5"/>
    <w:rsid w:val="00757A5B"/>
    <w:rsid w:val="007A179B"/>
    <w:rsid w:val="0087227F"/>
    <w:rsid w:val="008750C4"/>
    <w:rsid w:val="00904648"/>
    <w:rsid w:val="009978F9"/>
    <w:rsid w:val="009A626E"/>
    <w:rsid w:val="009B0EA5"/>
    <w:rsid w:val="009C65DC"/>
    <w:rsid w:val="009D2146"/>
    <w:rsid w:val="009F5BEF"/>
    <w:rsid w:val="00A53420"/>
    <w:rsid w:val="00AA134E"/>
    <w:rsid w:val="00AB2872"/>
    <w:rsid w:val="00AD446F"/>
    <w:rsid w:val="00AD45D9"/>
    <w:rsid w:val="00B15B6C"/>
    <w:rsid w:val="00B63516"/>
    <w:rsid w:val="00C311DD"/>
    <w:rsid w:val="00C44C70"/>
    <w:rsid w:val="00C72622"/>
    <w:rsid w:val="00CD6F3C"/>
    <w:rsid w:val="00D1220E"/>
    <w:rsid w:val="00DF4B57"/>
    <w:rsid w:val="00E029BF"/>
    <w:rsid w:val="00E039D4"/>
    <w:rsid w:val="00E3021F"/>
    <w:rsid w:val="00EC10A2"/>
    <w:rsid w:val="00F3551C"/>
    <w:rsid w:val="00F673A2"/>
    <w:rsid w:val="00FA5EC9"/>
  </w:rsids>
  <m:mathPr>
    <m:mathFont m:val="Cambria Math"/>
    <m:brkBin m:val="before"/>
    <m:brkBinSub m:val="--"/>
    <m:smallFrac m:val="off"/>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07C2E"/>
  </w:style>
  <w:style w:type="paragraph" w:styleId="Titolo1">
    <w:name w:val="heading 1"/>
    <w:basedOn w:val="Normale"/>
    <w:next w:val="Normale"/>
    <w:link w:val="Titolo1Carattere"/>
    <w:qFormat/>
    <w:rsid w:val="001732AC"/>
    <w:pPr>
      <w:keepNext/>
      <w:numPr>
        <w:numId w:val="1"/>
      </w:numPr>
      <w:suppressAutoHyphens/>
      <w:spacing w:after="0" w:line="240" w:lineRule="auto"/>
      <w:jc w:val="center"/>
      <w:outlineLvl w:val="0"/>
    </w:pPr>
    <w:rPr>
      <w:rFonts w:ascii="CopprplGoth Bd BT" w:eastAsia="Times New Roman" w:hAnsi="CopprplGoth Bd BT" w:cs="CopprplGoth Bd BT"/>
      <w:sz w:val="40"/>
      <w:szCs w:val="20"/>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722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7227F"/>
    <w:rPr>
      <w:rFonts w:ascii="Tahoma" w:hAnsi="Tahoma" w:cs="Tahoma"/>
      <w:sz w:val="16"/>
      <w:szCs w:val="16"/>
    </w:rPr>
  </w:style>
  <w:style w:type="paragraph" w:styleId="Intestazione">
    <w:name w:val="header"/>
    <w:basedOn w:val="Normale"/>
    <w:link w:val="IntestazioneCarattere"/>
    <w:uiPriority w:val="99"/>
    <w:unhideWhenUsed/>
    <w:rsid w:val="008722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7227F"/>
  </w:style>
  <w:style w:type="paragraph" w:styleId="Pidipagina">
    <w:name w:val="footer"/>
    <w:basedOn w:val="Normale"/>
    <w:link w:val="PidipaginaCarattere"/>
    <w:uiPriority w:val="99"/>
    <w:unhideWhenUsed/>
    <w:rsid w:val="008722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7227F"/>
  </w:style>
  <w:style w:type="table" w:styleId="Grigliatabella">
    <w:name w:val="Table Grid"/>
    <w:basedOn w:val="Tabellanormale"/>
    <w:uiPriority w:val="59"/>
    <w:rsid w:val="008722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1Carattere">
    <w:name w:val="Titolo 1 Carattere"/>
    <w:basedOn w:val="Carpredefinitoparagrafo"/>
    <w:link w:val="Titolo1"/>
    <w:rsid w:val="001732AC"/>
    <w:rPr>
      <w:rFonts w:ascii="CopprplGoth Bd BT" w:eastAsia="Times New Roman" w:hAnsi="CopprplGoth Bd BT" w:cs="CopprplGoth Bd BT"/>
      <w:sz w:val="40"/>
      <w:szCs w:val="20"/>
      <w:lang w:val="en-GB" w:eastAsia="zh-CN"/>
    </w:rPr>
  </w:style>
  <w:style w:type="character" w:styleId="Collegamentoipertestuale">
    <w:name w:val="Hyperlink"/>
    <w:rsid w:val="009D2146"/>
    <w:rPr>
      <w:rFonts w:cs="Times New Roman"/>
      <w:color w:val="0000FF"/>
      <w:u w:val="single"/>
    </w:rPr>
  </w:style>
  <w:style w:type="character" w:styleId="Enfasigrassetto">
    <w:name w:val="Strong"/>
    <w:basedOn w:val="Carpredefinitoparagrafo"/>
    <w:uiPriority w:val="22"/>
    <w:qFormat/>
    <w:rsid w:val="00C44C70"/>
    <w:rPr>
      <w:b/>
      <w:bCs/>
    </w:rPr>
  </w:style>
</w:styles>
</file>

<file path=word/webSettings.xml><?xml version="1.0" encoding="utf-8"?>
<w:webSettings xmlns:r="http://schemas.openxmlformats.org/officeDocument/2006/relationships" xmlns:w="http://schemas.openxmlformats.org/wordprocessingml/2006/main">
  <w:divs>
    <w:div w:id="518008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08827-C3FC-497B-BCE8-8CA801C08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1439</Words>
  <Characters>8208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Pettenon</dc:creator>
  <cp:keywords/>
  <dc:description/>
  <cp:lastModifiedBy>marta</cp:lastModifiedBy>
  <cp:revision>4</cp:revision>
  <dcterms:created xsi:type="dcterms:W3CDTF">2017-09-19T17:00:00Z</dcterms:created>
  <dcterms:modified xsi:type="dcterms:W3CDTF">2017-09-22T15:12:00Z</dcterms:modified>
</cp:coreProperties>
</file>