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D1C" w:rsidRPr="00D26D1C" w:rsidRDefault="00D26D1C" w:rsidP="00D26D1C">
      <w:pPr>
        <w:spacing w:after="0"/>
        <w:jc w:val="center"/>
        <w:rPr>
          <w:rFonts w:ascii="Arial" w:eastAsia="MS Mincho" w:hAnsi="Arial" w:cs="Times New Roman"/>
          <w:sz w:val="24"/>
          <w:szCs w:val="24"/>
          <w:u w:val="single"/>
          <w:lang w:val="de-DE" w:eastAsia="it-IT"/>
        </w:rPr>
      </w:pPr>
      <w:r w:rsidRPr="00D26D1C">
        <w:rPr>
          <w:rFonts w:ascii="Arial" w:eastAsia="MS Mincho" w:hAnsi="Arial" w:cs="Times New Roman"/>
          <w:sz w:val="24"/>
          <w:szCs w:val="24"/>
          <w:u w:val="single"/>
          <w:lang w:val="de-DE" w:eastAsia="it-IT"/>
        </w:rPr>
        <w:t xml:space="preserve">PRESSEMITTEILUNG </w:t>
      </w:r>
    </w:p>
    <w:p w:rsidR="00D26D1C" w:rsidRPr="00D26D1C" w:rsidRDefault="00D26D1C" w:rsidP="00D26D1C">
      <w:pPr>
        <w:spacing w:after="0"/>
        <w:jc w:val="center"/>
        <w:rPr>
          <w:rFonts w:ascii="Arial" w:eastAsia="MS Mincho" w:hAnsi="Arial" w:cs="Times New Roman"/>
          <w:b/>
          <w:sz w:val="24"/>
          <w:szCs w:val="24"/>
          <w:lang w:val="de-DE" w:eastAsia="it-IT"/>
        </w:rPr>
      </w:pPr>
    </w:p>
    <w:p w:rsidR="00D26D1C" w:rsidRPr="00D26D1C" w:rsidRDefault="00D26D1C" w:rsidP="00D26D1C">
      <w:pPr>
        <w:spacing w:after="0"/>
        <w:jc w:val="center"/>
        <w:rPr>
          <w:rFonts w:ascii="Arial" w:eastAsia="MS Mincho" w:hAnsi="Arial" w:cs="Times New Roman"/>
          <w:b/>
          <w:sz w:val="24"/>
          <w:szCs w:val="24"/>
          <w:lang w:val="de-DE" w:eastAsia="it-IT"/>
        </w:rPr>
      </w:pPr>
      <w:r w:rsidRPr="00D26D1C">
        <w:rPr>
          <w:rFonts w:ascii="Arial" w:eastAsia="MS Mincho" w:hAnsi="Arial" w:cs="Times New Roman"/>
          <w:b/>
          <w:sz w:val="24"/>
          <w:szCs w:val="24"/>
          <w:lang w:val="de-DE" w:eastAsia="it-IT"/>
        </w:rPr>
        <w:t>GROβFORMATIGE KERAMIKPLATTEN: DAS KOMPLETTE SYSTEM VON FILA SOLUTIONS FÜR DIE REINIGUNG UND PFLEGE VON GROβFORMATIGEN PLATTEN</w:t>
      </w:r>
    </w:p>
    <w:p w:rsidR="00D26D1C" w:rsidRPr="00D26D1C" w:rsidRDefault="00D26D1C" w:rsidP="00D26D1C">
      <w:pPr>
        <w:spacing w:after="0"/>
        <w:jc w:val="center"/>
        <w:rPr>
          <w:rFonts w:ascii="Arial" w:eastAsia="MS Mincho" w:hAnsi="Arial" w:cs="Times New Roman"/>
          <w:b/>
          <w:sz w:val="24"/>
          <w:szCs w:val="24"/>
          <w:lang w:val="de-DE" w:eastAsia="it-IT"/>
        </w:rPr>
      </w:pPr>
      <w:r w:rsidRPr="00D26D1C">
        <w:rPr>
          <w:rFonts w:ascii="Arial" w:eastAsia="MS Mincho" w:hAnsi="Arial" w:cs="Times New Roman"/>
          <w:b/>
          <w:sz w:val="24"/>
          <w:szCs w:val="24"/>
          <w:lang w:val="de-DE" w:eastAsia="it-IT"/>
        </w:rPr>
        <w:t xml:space="preserve">Vom 25. bis zum 29. September ist FILA unter den Referenten der Technikseminare von </w:t>
      </w:r>
      <w:proofErr w:type="spellStart"/>
      <w:r w:rsidRPr="00D26D1C">
        <w:rPr>
          <w:rFonts w:ascii="Arial" w:eastAsia="MS Mincho" w:hAnsi="Arial" w:cs="Times New Roman"/>
          <w:b/>
          <w:sz w:val="24"/>
          <w:szCs w:val="24"/>
          <w:lang w:val="de-DE" w:eastAsia="it-IT"/>
        </w:rPr>
        <w:t>Assoposa</w:t>
      </w:r>
      <w:proofErr w:type="spellEnd"/>
      <w:r w:rsidRPr="00D26D1C">
        <w:rPr>
          <w:rFonts w:ascii="Arial" w:eastAsia="MS Mincho" w:hAnsi="Arial" w:cs="Times New Roman"/>
          <w:b/>
          <w:sz w:val="24"/>
          <w:szCs w:val="24"/>
          <w:lang w:val="de-DE" w:eastAsia="it-IT"/>
        </w:rPr>
        <w:t>.</w:t>
      </w:r>
    </w:p>
    <w:p w:rsidR="00D26D1C" w:rsidRPr="00D26D1C" w:rsidRDefault="00D26D1C" w:rsidP="00D26D1C">
      <w:pPr>
        <w:spacing w:after="0"/>
        <w:jc w:val="center"/>
        <w:rPr>
          <w:rFonts w:ascii="Arial" w:eastAsia="Calibri" w:hAnsi="Arial" w:cs="Arial"/>
          <w:b/>
          <w:sz w:val="24"/>
          <w:szCs w:val="24"/>
          <w:lang w:val="de-DE" w:eastAsia="it-IT"/>
        </w:rPr>
      </w:pPr>
      <w:r w:rsidRPr="00D26D1C">
        <w:rPr>
          <w:rFonts w:ascii="Arial" w:eastAsia="MS Mincho" w:hAnsi="Arial" w:cs="Times New Roman"/>
          <w:b/>
          <w:sz w:val="24"/>
          <w:szCs w:val="24"/>
          <w:lang w:val="de-DE" w:eastAsia="it-IT"/>
        </w:rPr>
        <w:t>#</w:t>
      </w:r>
      <w:proofErr w:type="spellStart"/>
      <w:r w:rsidRPr="00D26D1C">
        <w:rPr>
          <w:rFonts w:ascii="Arial" w:eastAsia="MS Mincho" w:hAnsi="Arial" w:cs="Times New Roman"/>
          <w:b/>
          <w:sz w:val="24"/>
          <w:szCs w:val="24"/>
          <w:lang w:val="de-DE" w:eastAsia="it-IT"/>
        </w:rPr>
        <w:t>BeOneBeUnique</w:t>
      </w:r>
      <w:proofErr w:type="spellEnd"/>
      <w:r w:rsidRPr="00D26D1C">
        <w:rPr>
          <w:rFonts w:ascii="Arial" w:eastAsia="MS Mincho" w:hAnsi="Arial" w:cs="Times New Roman"/>
          <w:b/>
          <w:sz w:val="24"/>
          <w:szCs w:val="24"/>
          <w:lang w:val="de-DE" w:eastAsia="it-IT"/>
        </w:rPr>
        <w:t xml:space="preserve"> </w:t>
      </w:r>
    </w:p>
    <w:p w:rsidR="00D26D1C" w:rsidRPr="00D26D1C" w:rsidRDefault="00D26D1C" w:rsidP="00D26D1C">
      <w:pPr>
        <w:spacing w:after="0"/>
        <w:jc w:val="both"/>
        <w:rPr>
          <w:rFonts w:ascii="Arial" w:eastAsia="MS Mincho" w:hAnsi="Arial" w:cs="Times New Roman"/>
          <w:sz w:val="24"/>
          <w:szCs w:val="24"/>
          <w:lang w:val="de-DE" w:eastAsia="it-IT"/>
        </w:rPr>
      </w:pPr>
    </w:p>
    <w:p w:rsidR="00D26D1C" w:rsidRPr="00D26D1C" w:rsidRDefault="00D26D1C" w:rsidP="00D26D1C">
      <w:pPr>
        <w:shd w:val="clear" w:color="auto" w:fill="FFFFFF"/>
        <w:spacing w:after="0"/>
        <w:jc w:val="both"/>
        <w:rPr>
          <w:rFonts w:ascii="Arial" w:eastAsia="MS Mincho" w:hAnsi="Arial" w:cs="Times New Roman"/>
          <w:sz w:val="24"/>
          <w:szCs w:val="24"/>
          <w:lang w:val="de-DE" w:eastAsia="it-IT"/>
        </w:rPr>
      </w:pPr>
      <w:r w:rsidRPr="00D26D1C">
        <w:rPr>
          <w:rFonts w:ascii="Arial" w:eastAsia="MS Mincho" w:hAnsi="Arial" w:cs="Times New Roman"/>
          <w:sz w:val="24"/>
          <w:szCs w:val="24"/>
          <w:lang w:val="de-DE" w:eastAsia="it-IT"/>
        </w:rPr>
        <w:t>Leicht, vielseitig, robust und mit hoher ästhetischer Wirkung: Großformatige Platten sind der aktuelle Trend in Architektur und Innendesign, sowohl in gewerblich genutzten Immobilien als auch in Wohngebäuden: Eine Entscheidung für Stil und Persönlichkeit und gegen architektonische Grenzen - zugunsten großer, minimalistischer und homogener Flächen.</w:t>
      </w:r>
    </w:p>
    <w:p w:rsidR="00D26D1C" w:rsidRPr="00D26D1C" w:rsidRDefault="00D26D1C" w:rsidP="00D26D1C">
      <w:pPr>
        <w:spacing w:after="0"/>
        <w:jc w:val="both"/>
        <w:rPr>
          <w:rFonts w:ascii="Arial" w:eastAsia="MS Mincho" w:hAnsi="Arial" w:cs="Times New Roman"/>
          <w:sz w:val="24"/>
          <w:szCs w:val="24"/>
          <w:lang w:val="de-DE" w:eastAsia="it-IT"/>
        </w:rPr>
      </w:pPr>
    </w:p>
    <w:p w:rsidR="00D26D1C" w:rsidRPr="00D26D1C" w:rsidRDefault="00D26D1C" w:rsidP="00D26D1C">
      <w:pPr>
        <w:spacing w:after="0"/>
        <w:jc w:val="both"/>
        <w:rPr>
          <w:rFonts w:ascii="Arial" w:eastAsia="MS Mincho" w:hAnsi="Arial" w:cs="Times New Roman"/>
          <w:sz w:val="24"/>
          <w:szCs w:val="24"/>
          <w:lang w:val="de-DE" w:eastAsia="it-IT"/>
        </w:rPr>
      </w:pPr>
      <w:r w:rsidRPr="00D26D1C">
        <w:rPr>
          <w:rFonts w:ascii="Arial" w:eastAsia="MS Mincho" w:hAnsi="Arial" w:cs="Times New Roman"/>
          <w:sz w:val="24"/>
          <w:szCs w:val="24"/>
          <w:lang w:val="de-DE" w:eastAsia="it-IT"/>
        </w:rPr>
        <w:t xml:space="preserve">Die Endqualität der Verlegung einer großformatigen Verkleidung hängt, außer von den technischen und ästhetischen Qualitäten des Materials, von einer Vielzahl von Elementen ab (Untergrund, Handhabung, Verbindungsschicht, Dehnungsfugen, etc.). Jenseits der unbestreitbaren ästhetischen Qualitäten erfordern große Formate eine hohe Kompetenz und mehr Sorgfalt und Präzision vor, beim und nach dem Verlegen, gleichzeitig ist der Einsatz von professionellen Spezialprodukten unerlässlich.  </w:t>
      </w:r>
    </w:p>
    <w:p w:rsidR="00D26D1C" w:rsidRPr="00D26D1C" w:rsidRDefault="00D26D1C" w:rsidP="00D26D1C">
      <w:pPr>
        <w:spacing w:after="0"/>
        <w:jc w:val="both"/>
        <w:rPr>
          <w:rFonts w:ascii="Arial" w:eastAsia="MS Mincho" w:hAnsi="Arial" w:cs="Times New Roman"/>
          <w:sz w:val="24"/>
          <w:szCs w:val="24"/>
          <w:lang w:val="de-DE" w:eastAsia="it-IT"/>
        </w:rPr>
      </w:pPr>
      <w:r w:rsidRPr="00D26D1C">
        <w:rPr>
          <w:rFonts w:ascii="Arial" w:eastAsia="MS Mincho" w:hAnsi="Arial" w:cs="Times New Roman"/>
          <w:sz w:val="24"/>
          <w:szCs w:val="24"/>
          <w:lang w:val="de-DE" w:eastAsia="it-IT"/>
        </w:rPr>
        <w:t xml:space="preserve">Um ein korrektes Verlegen der großformatigen Platten zu gewährleisten, muss der Untergrund stabil, gleichmäßig und frei von Rückständen sein: Eine gründliche Reinigung ist also unverzichtbar. </w:t>
      </w:r>
    </w:p>
    <w:p w:rsidR="00D26D1C" w:rsidRPr="00D26D1C" w:rsidRDefault="00D26D1C" w:rsidP="00D26D1C">
      <w:pPr>
        <w:spacing w:after="0"/>
        <w:jc w:val="both"/>
        <w:rPr>
          <w:rFonts w:ascii="Arial" w:eastAsia="MS Mincho" w:hAnsi="Arial" w:cs="Times New Roman"/>
          <w:sz w:val="24"/>
          <w:szCs w:val="24"/>
          <w:lang w:val="de-DE" w:eastAsia="it-IT"/>
        </w:rPr>
      </w:pPr>
    </w:p>
    <w:p w:rsidR="00D26D1C" w:rsidRPr="00D26D1C" w:rsidRDefault="00D26D1C" w:rsidP="00D26D1C">
      <w:pPr>
        <w:spacing w:after="0"/>
        <w:jc w:val="both"/>
        <w:rPr>
          <w:rFonts w:ascii="Arial" w:eastAsia="MS Mincho" w:hAnsi="Arial" w:cs="Arial"/>
          <w:sz w:val="24"/>
          <w:szCs w:val="24"/>
          <w:lang w:val="de-DE" w:eastAsia="it-IT"/>
        </w:rPr>
      </w:pPr>
      <w:r w:rsidRPr="00D26D1C">
        <w:rPr>
          <w:rFonts w:ascii="Arial" w:eastAsia="MS Mincho" w:hAnsi="Arial" w:cs="Times New Roman"/>
          <w:sz w:val="24"/>
          <w:szCs w:val="24"/>
          <w:lang w:val="de-DE" w:eastAsia="it-IT"/>
        </w:rPr>
        <w:t>Für die Behandlung vor und nach dem Verlegen von großformatigen Platten hat</w:t>
      </w:r>
      <w:r w:rsidRPr="00D26D1C">
        <w:rPr>
          <w:rFonts w:ascii="Arial" w:eastAsia="MS Mincho" w:hAnsi="Arial" w:cs="Times New Roman"/>
          <w:b/>
          <w:sz w:val="24"/>
          <w:szCs w:val="24"/>
          <w:lang w:val="de-DE" w:eastAsia="it-IT"/>
        </w:rPr>
        <w:t xml:space="preserve"> </w:t>
      </w:r>
      <w:hyperlink r:id="rId8" w:history="1">
        <w:r w:rsidRPr="00D26D1C">
          <w:rPr>
            <w:rFonts w:ascii="Arial" w:eastAsia="MS Mincho" w:hAnsi="Arial" w:cs="Times New Roman"/>
            <w:color w:val="0000FF"/>
            <w:sz w:val="24"/>
            <w:szCs w:val="24"/>
            <w:u w:val="single"/>
            <w:lang w:val="de-DE" w:eastAsia="it-IT"/>
          </w:rPr>
          <w:t xml:space="preserve">FILA </w:t>
        </w:r>
        <w:proofErr w:type="spellStart"/>
        <w:r w:rsidRPr="00D26D1C">
          <w:rPr>
            <w:rFonts w:ascii="Arial" w:eastAsia="MS Mincho" w:hAnsi="Arial" w:cs="Times New Roman"/>
            <w:i/>
            <w:color w:val="0000FF"/>
            <w:sz w:val="24"/>
            <w:szCs w:val="24"/>
            <w:u w:val="single"/>
            <w:lang w:val="de-DE" w:eastAsia="it-IT"/>
          </w:rPr>
          <w:t>Surface</w:t>
        </w:r>
        <w:proofErr w:type="spellEnd"/>
        <w:r w:rsidRPr="00D26D1C">
          <w:rPr>
            <w:rFonts w:ascii="Arial" w:eastAsia="MS Mincho" w:hAnsi="Arial" w:cs="Times New Roman"/>
            <w:i/>
            <w:color w:val="0000FF"/>
            <w:sz w:val="24"/>
            <w:szCs w:val="24"/>
            <w:u w:val="single"/>
            <w:lang w:val="de-DE" w:eastAsia="it-IT"/>
          </w:rPr>
          <w:t xml:space="preserve"> Care Solutions</w:t>
        </w:r>
      </w:hyperlink>
      <w:r w:rsidRPr="00D26D1C">
        <w:rPr>
          <w:rFonts w:ascii="Arial" w:eastAsia="MS Mincho" w:hAnsi="Arial" w:cs="Times New Roman"/>
          <w:sz w:val="24"/>
          <w:szCs w:val="24"/>
          <w:lang w:val="de-DE" w:eastAsia="it-IT"/>
        </w:rPr>
        <w:t xml:space="preserve"> ein </w:t>
      </w:r>
      <w:r w:rsidRPr="00D26D1C">
        <w:rPr>
          <w:rFonts w:ascii="Arial" w:eastAsia="MS Mincho" w:hAnsi="Arial" w:cs="Times New Roman"/>
          <w:b/>
          <w:sz w:val="24"/>
          <w:szCs w:val="24"/>
          <w:lang w:val="de-DE" w:eastAsia="it-IT"/>
        </w:rPr>
        <w:t>komplettes Reinigungs- und Pflegesystem</w:t>
      </w:r>
      <w:r w:rsidRPr="00D26D1C">
        <w:rPr>
          <w:rFonts w:ascii="Arial" w:eastAsia="MS Mincho" w:hAnsi="Arial" w:cs="Times New Roman"/>
          <w:sz w:val="24"/>
          <w:szCs w:val="24"/>
          <w:lang w:val="de-DE" w:eastAsia="it-IT"/>
        </w:rPr>
        <w:t xml:space="preserve"> entwickelt, das</w:t>
      </w:r>
      <w:r w:rsidRPr="00D26D1C">
        <w:rPr>
          <w:rFonts w:ascii="Arial" w:eastAsia="MS Mincho" w:hAnsi="Arial" w:cs="Times New Roman"/>
          <w:b/>
          <w:sz w:val="24"/>
          <w:szCs w:val="24"/>
          <w:lang w:val="de-DE" w:eastAsia="it-IT"/>
        </w:rPr>
        <w:t xml:space="preserve"> fünf Reiniger</w:t>
      </w:r>
      <w:r w:rsidRPr="00D26D1C">
        <w:rPr>
          <w:rFonts w:ascii="Arial" w:eastAsia="MS Mincho" w:hAnsi="Arial" w:cs="Times New Roman"/>
          <w:sz w:val="24"/>
          <w:szCs w:val="24"/>
          <w:lang w:val="de-DE" w:eastAsia="it-IT"/>
        </w:rPr>
        <w:t xml:space="preserve"> und </w:t>
      </w:r>
      <w:r w:rsidRPr="00D26D1C">
        <w:rPr>
          <w:rFonts w:ascii="Arial" w:eastAsia="MS Mincho" w:hAnsi="Arial" w:cs="Times New Roman"/>
          <w:b/>
          <w:sz w:val="24"/>
          <w:szCs w:val="24"/>
          <w:lang w:val="de-DE" w:eastAsia="it-IT"/>
        </w:rPr>
        <w:t>eine Schutzbehandlung</w:t>
      </w:r>
      <w:r w:rsidRPr="00D26D1C">
        <w:rPr>
          <w:rFonts w:ascii="Arial" w:eastAsia="MS Mincho" w:hAnsi="Arial" w:cs="Times New Roman"/>
          <w:sz w:val="24"/>
          <w:szCs w:val="24"/>
          <w:lang w:val="de-DE" w:eastAsia="it-IT"/>
        </w:rPr>
        <w:t xml:space="preserve"> für die speziellen Anforderungen an große Keramikplatten umfasst:</w:t>
      </w:r>
    </w:p>
    <w:p w:rsidR="00D26D1C" w:rsidRPr="00D26D1C" w:rsidRDefault="00D26D1C" w:rsidP="00D26D1C">
      <w:pPr>
        <w:spacing w:after="0"/>
        <w:jc w:val="both"/>
        <w:rPr>
          <w:rFonts w:ascii="Arial" w:eastAsia="MS Mincho" w:hAnsi="Arial" w:cs="Arial"/>
          <w:sz w:val="24"/>
          <w:szCs w:val="24"/>
          <w:lang w:val="de-DE" w:eastAsia="it-IT"/>
        </w:rPr>
      </w:pPr>
    </w:p>
    <w:p w:rsidR="00D26D1C" w:rsidRPr="00D26D1C" w:rsidRDefault="00D26D1C" w:rsidP="00D26D1C">
      <w:pPr>
        <w:numPr>
          <w:ilvl w:val="0"/>
          <w:numId w:val="3"/>
        </w:numPr>
        <w:spacing w:after="0" w:line="240" w:lineRule="auto"/>
        <w:ind w:left="567" w:hanging="567"/>
        <w:jc w:val="both"/>
        <w:rPr>
          <w:rFonts w:ascii="Arial" w:eastAsia="MS Mincho" w:hAnsi="Arial" w:cs="Arial"/>
          <w:sz w:val="24"/>
          <w:szCs w:val="24"/>
          <w:lang w:val="de-DE" w:eastAsia="it-IT"/>
        </w:rPr>
      </w:pPr>
      <w:r w:rsidRPr="00D26D1C">
        <w:rPr>
          <w:rFonts w:ascii="Arial" w:eastAsia="MS Mincho" w:hAnsi="Arial" w:cs="Times New Roman"/>
          <w:b/>
          <w:sz w:val="24"/>
          <w:szCs w:val="24"/>
          <w:lang w:val="de-DE" w:eastAsia="it-IT"/>
        </w:rPr>
        <w:t xml:space="preserve">Wachs- und Fettentferner FILAPS87: </w:t>
      </w:r>
    </w:p>
    <w:p w:rsidR="00D26D1C" w:rsidRPr="00D26D1C" w:rsidRDefault="00D26D1C" w:rsidP="00D26D1C">
      <w:pPr>
        <w:spacing w:after="0"/>
        <w:ind w:left="567"/>
        <w:jc w:val="both"/>
        <w:rPr>
          <w:rFonts w:ascii="Arial" w:eastAsia="MS Mincho" w:hAnsi="Arial" w:cs="Times New Roman"/>
          <w:sz w:val="24"/>
          <w:szCs w:val="24"/>
          <w:lang w:val="de-DE" w:eastAsia="it-IT"/>
        </w:rPr>
      </w:pPr>
      <w:r w:rsidRPr="00D26D1C">
        <w:rPr>
          <w:rFonts w:ascii="Arial" w:eastAsia="MS Mincho" w:hAnsi="Arial" w:cs="Times New Roman"/>
          <w:sz w:val="24"/>
          <w:szCs w:val="24"/>
          <w:lang w:val="de-DE" w:eastAsia="it-IT"/>
        </w:rPr>
        <w:t xml:space="preserve">Ideal für die Entfernung von Flecken und eventuellen Spuren von Geräten für die Verlegung großformatiger Platten (z. B. von Saugnäpfen) und optimal, wenn der neue Fußboden über einem bestehenden verlegt wird. </w:t>
      </w:r>
    </w:p>
    <w:p w:rsidR="00D26D1C" w:rsidRPr="00D26D1C" w:rsidRDefault="00D26D1C" w:rsidP="00D26D1C">
      <w:pPr>
        <w:spacing w:after="0"/>
        <w:ind w:left="567"/>
        <w:jc w:val="both"/>
        <w:rPr>
          <w:rFonts w:ascii="Arial" w:eastAsia="MS Mincho" w:hAnsi="Arial" w:cs="Times New Roman"/>
          <w:sz w:val="24"/>
          <w:szCs w:val="24"/>
          <w:lang w:val="de-DE" w:eastAsia="it-IT"/>
        </w:rPr>
      </w:pPr>
    </w:p>
    <w:p w:rsidR="00D26D1C" w:rsidRPr="00D26D1C" w:rsidRDefault="00D26D1C" w:rsidP="00D26D1C">
      <w:pPr>
        <w:numPr>
          <w:ilvl w:val="0"/>
          <w:numId w:val="3"/>
        </w:numPr>
        <w:spacing w:after="0" w:line="240" w:lineRule="auto"/>
        <w:ind w:left="567" w:hanging="567"/>
        <w:jc w:val="both"/>
        <w:rPr>
          <w:rFonts w:ascii="Arial" w:eastAsia="MS Mincho" w:hAnsi="Arial" w:cs="Arial"/>
          <w:sz w:val="24"/>
          <w:szCs w:val="24"/>
          <w:lang w:val="de-DE" w:eastAsia="it-IT"/>
        </w:rPr>
      </w:pPr>
      <w:r w:rsidRPr="00D26D1C">
        <w:rPr>
          <w:rFonts w:ascii="Arial" w:eastAsia="MS Mincho" w:hAnsi="Arial" w:cs="Times New Roman"/>
          <w:b/>
          <w:sz w:val="24"/>
          <w:szCs w:val="24"/>
          <w:lang w:val="de-DE" w:eastAsia="it-IT"/>
        </w:rPr>
        <w:t xml:space="preserve">Saures Reinigungskonzentrat DETERDEK: </w:t>
      </w:r>
    </w:p>
    <w:p w:rsidR="00D26D1C" w:rsidRPr="00D26D1C" w:rsidRDefault="00D26D1C" w:rsidP="00D26D1C">
      <w:pPr>
        <w:spacing w:after="0"/>
        <w:ind w:left="567"/>
        <w:jc w:val="both"/>
        <w:rPr>
          <w:rFonts w:ascii="Arial" w:eastAsia="MS Mincho" w:hAnsi="Arial" w:cs="Times New Roman"/>
          <w:sz w:val="24"/>
          <w:szCs w:val="24"/>
          <w:lang w:val="de-DE" w:eastAsia="it-IT"/>
        </w:rPr>
      </w:pPr>
      <w:r w:rsidRPr="00D26D1C">
        <w:rPr>
          <w:rFonts w:ascii="Arial" w:eastAsia="MS Mincho" w:hAnsi="Arial" w:cs="Times New Roman"/>
          <w:sz w:val="24"/>
          <w:szCs w:val="24"/>
          <w:lang w:val="de-DE" w:eastAsia="it-IT"/>
        </w:rPr>
        <w:t>Ideal zur Entfernung von Verunreinigungen von der Plattenrückseite vor dem Verlegen, welche die Haftung des Klebers beeinträchtigen könnten. Unverzichtbar für eine gründliche Reinigung nach dem Verlegen, auch für die Beseitigung von Rückständen von Zementfugenmörtel.</w:t>
      </w:r>
    </w:p>
    <w:p w:rsidR="00D26D1C" w:rsidRPr="00D26D1C" w:rsidRDefault="00D26D1C" w:rsidP="00D26D1C">
      <w:pPr>
        <w:spacing w:after="0"/>
        <w:ind w:left="567"/>
        <w:jc w:val="both"/>
        <w:rPr>
          <w:rFonts w:ascii="Arial" w:eastAsia="MS Mincho" w:hAnsi="Arial" w:cs="Arial"/>
          <w:sz w:val="24"/>
          <w:szCs w:val="24"/>
          <w:lang w:val="de-DE" w:eastAsia="it-IT"/>
        </w:rPr>
      </w:pPr>
    </w:p>
    <w:p w:rsidR="00D26D1C" w:rsidRPr="00D26D1C" w:rsidRDefault="00D26D1C" w:rsidP="00D26D1C">
      <w:pPr>
        <w:numPr>
          <w:ilvl w:val="0"/>
          <w:numId w:val="3"/>
        </w:numPr>
        <w:spacing w:after="0" w:line="240" w:lineRule="auto"/>
        <w:ind w:left="567" w:hanging="567"/>
        <w:jc w:val="both"/>
        <w:rPr>
          <w:rFonts w:ascii="Arial" w:eastAsia="MS Mincho" w:hAnsi="Arial" w:cs="Arial"/>
          <w:b/>
          <w:sz w:val="24"/>
          <w:szCs w:val="24"/>
          <w:lang w:val="de-DE" w:eastAsia="it-IT"/>
        </w:rPr>
      </w:pPr>
      <w:r w:rsidRPr="00D26D1C">
        <w:rPr>
          <w:rFonts w:ascii="Arial" w:eastAsia="MS Mincho" w:hAnsi="Arial" w:cs="Times New Roman"/>
          <w:b/>
          <w:sz w:val="24"/>
          <w:szCs w:val="24"/>
          <w:lang w:val="de-DE" w:eastAsia="it-IT"/>
        </w:rPr>
        <w:lastRenderedPageBreak/>
        <w:t>Reiniger FILACR10 für Epoxidfugenmörtel:</w:t>
      </w:r>
    </w:p>
    <w:p w:rsidR="00D26D1C" w:rsidRPr="00D26D1C" w:rsidRDefault="00D26D1C" w:rsidP="00D26D1C">
      <w:pPr>
        <w:spacing w:after="0"/>
        <w:ind w:left="567"/>
        <w:jc w:val="both"/>
        <w:rPr>
          <w:rFonts w:ascii="Arial" w:eastAsia="MS Mincho" w:hAnsi="Arial" w:cs="Arial"/>
          <w:sz w:val="24"/>
          <w:szCs w:val="24"/>
          <w:lang w:val="de-DE" w:eastAsia="it-IT"/>
        </w:rPr>
      </w:pPr>
      <w:r w:rsidRPr="00D26D1C">
        <w:rPr>
          <w:rFonts w:ascii="Arial" w:eastAsia="MS Mincho" w:hAnsi="Arial" w:cs="Times New Roman"/>
          <w:sz w:val="24"/>
          <w:szCs w:val="24"/>
          <w:lang w:val="de-DE" w:eastAsia="it-IT"/>
        </w:rPr>
        <w:t>Geeignet für die Beseitigung von Flecken, Rändern und Rückständen von Epoxidfugenmörtel (auch älteren) von der Oberfläche.</w:t>
      </w:r>
    </w:p>
    <w:p w:rsidR="00D26D1C" w:rsidRPr="00D26D1C" w:rsidRDefault="00D26D1C" w:rsidP="00D26D1C">
      <w:pPr>
        <w:spacing w:after="0"/>
        <w:ind w:left="567"/>
        <w:jc w:val="both"/>
        <w:rPr>
          <w:rFonts w:ascii="Arial" w:eastAsia="MS Mincho" w:hAnsi="Arial" w:cs="Arial"/>
          <w:sz w:val="24"/>
          <w:szCs w:val="24"/>
          <w:lang w:val="de-DE" w:eastAsia="it-IT"/>
        </w:rPr>
      </w:pPr>
    </w:p>
    <w:p w:rsidR="00D26D1C" w:rsidRPr="00D26D1C" w:rsidRDefault="00D26D1C" w:rsidP="00D26D1C">
      <w:pPr>
        <w:numPr>
          <w:ilvl w:val="0"/>
          <w:numId w:val="3"/>
        </w:numPr>
        <w:spacing w:after="0" w:line="240" w:lineRule="auto"/>
        <w:ind w:left="567" w:hanging="567"/>
        <w:jc w:val="both"/>
        <w:rPr>
          <w:rFonts w:ascii="Arial" w:eastAsia="MS Mincho" w:hAnsi="Arial" w:cs="Arial"/>
          <w:b/>
          <w:sz w:val="24"/>
          <w:szCs w:val="24"/>
          <w:lang w:val="de-DE" w:eastAsia="it-IT"/>
        </w:rPr>
      </w:pPr>
      <w:r w:rsidRPr="00D26D1C">
        <w:rPr>
          <w:rFonts w:ascii="Arial" w:eastAsia="MS Mincho" w:hAnsi="Arial" w:cs="Times New Roman"/>
          <w:b/>
          <w:sz w:val="24"/>
          <w:szCs w:val="24"/>
          <w:lang w:val="de-DE" w:eastAsia="it-IT"/>
        </w:rPr>
        <w:t>Neutrales Reinigungskonzentrat FILACLEANER für die regelmäßige Reinigung:</w:t>
      </w:r>
    </w:p>
    <w:p w:rsidR="00D26D1C" w:rsidRPr="00D26D1C" w:rsidRDefault="00D26D1C" w:rsidP="00D26D1C">
      <w:pPr>
        <w:spacing w:after="0"/>
        <w:ind w:left="567"/>
        <w:jc w:val="both"/>
        <w:rPr>
          <w:rFonts w:ascii="Arial" w:eastAsia="MS Mincho" w:hAnsi="Arial" w:cs="Arial"/>
          <w:sz w:val="24"/>
          <w:szCs w:val="24"/>
          <w:lang w:val="de-DE" w:eastAsia="it-IT"/>
        </w:rPr>
      </w:pPr>
      <w:r w:rsidRPr="00D26D1C">
        <w:rPr>
          <w:rFonts w:ascii="Arial" w:eastAsia="MS Mincho" w:hAnsi="Arial" w:cs="Times New Roman"/>
          <w:color w:val="000000"/>
          <w:sz w:val="24"/>
          <w:szCs w:val="24"/>
          <w:lang w:val="de-DE" w:eastAsia="it-IT"/>
        </w:rPr>
        <w:t>Dank der hohen Ergiebigkeit und der starken Reinigungswirkung eignet es sich</w:t>
      </w:r>
      <w:r w:rsidRPr="00D26D1C">
        <w:rPr>
          <w:rFonts w:ascii="Arial" w:eastAsia="MS Mincho" w:hAnsi="Arial" w:cs="Times New Roman"/>
          <w:sz w:val="24"/>
          <w:szCs w:val="24"/>
          <w:lang w:val="de-DE" w:eastAsia="it-IT"/>
        </w:rPr>
        <w:t xml:space="preserve"> optimal für die tägliche Pflege. Es hinterlässt keine Rückstände und es muss bei hohem Verdünnungsverhältnis nicht nachgewischt werden.</w:t>
      </w:r>
    </w:p>
    <w:p w:rsidR="00D26D1C" w:rsidRPr="00D26D1C" w:rsidRDefault="00D26D1C" w:rsidP="00D26D1C">
      <w:pPr>
        <w:spacing w:after="0"/>
        <w:ind w:left="567"/>
        <w:jc w:val="both"/>
        <w:rPr>
          <w:rFonts w:ascii="Arial" w:eastAsia="MS Mincho" w:hAnsi="Arial" w:cs="Arial"/>
          <w:sz w:val="24"/>
          <w:szCs w:val="24"/>
          <w:lang w:val="de-DE" w:eastAsia="it-IT"/>
        </w:rPr>
      </w:pPr>
      <w:bookmarkStart w:id="0" w:name="_GoBack"/>
      <w:bookmarkEnd w:id="0"/>
    </w:p>
    <w:p w:rsidR="00D26D1C" w:rsidRPr="00D26D1C" w:rsidRDefault="00D26D1C" w:rsidP="00D26D1C">
      <w:pPr>
        <w:numPr>
          <w:ilvl w:val="0"/>
          <w:numId w:val="3"/>
        </w:numPr>
        <w:spacing w:after="0" w:line="240" w:lineRule="auto"/>
        <w:ind w:left="567" w:hanging="567"/>
        <w:jc w:val="both"/>
        <w:rPr>
          <w:rFonts w:ascii="Arial" w:eastAsia="MS Mincho" w:hAnsi="Arial" w:cs="Arial"/>
          <w:b/>
          <w:sz w:val="24"/>
          <w:szCs w:val="24"/>
          <w:lang w:val="de-DE" w:eastAsia="it-IT"/>
        </w:rPr>
      </w:pPr>
      <w:bookmarkStart w:id="1" w:name="_Hlk493580258"/>
      <w:r w:rsidRPr="00D26D1C">
        <w:rPr>
          <w:rFonts w:ascii="Arial" w:eastAsia="MS Mincho" w:hAnsi="Arial" w:cs="Times New Roman"/>
          <w:b/>
          <w:sz w:val="24"/>
          <w:szCs w:val="24"/>
          <w:lang w:val="de-DE" w:eastAsia="it-IT"/>
        </w:rPr>
        <w:t>Fugenimprägnierung auf Wasserbasis FUGAPROOF:</w:t>
      </w:r>
    </w:p>
    <w:p w:rsidR="00D26D1C" w:rsidRPr="00D26D1C" w:rsidRDefault="00D26D1C" w:rsidP="00D26D1C">
      <w:pPr>
        <w:spacing w:after="0"/>
        <w:ind w:left="567"/>
        <w:jc w:val="both"/>
        <w:rPr>
          <w:rFonts w:ascii="Arial" w:eastAsia="MS Mincho" w:hAnsi="Arial" w:cs="Arial"/>
          <w:color w:val="000000"/>
          <w:sz w:val="24"/>
          <w:szCs w:val="24"/>
          <w:lang w:val="de-DE" w:eastAsia="it-IT"/>
        </w:rPr>
      </w:pPr>
      <w:r w:rsidRPr="00D26D1C">
        <w:rPr>
          <w:rFonts w:ascii="Arial" w:eastAsia="MS Mincho" w:hAnsi="Arial" w:cs="Times New Roman"/>
          <w:color w:val="000000"/>
          <w:sz w:val="24"/>
          <w:szCs w:val="24"/>
          <w:lang w:val="de-DE" w:eastAsia="it-IT"/>
        </w:rPr>
        <w:t>umwel</w:t>
      </w:r>
      <w:r w:rsidR="00F60FCB">
        <w:rPr>
          <w:rFonts w:ascii="Arial" w:eastAsia="MS Mincho" w:hAnsi="Arial" w:cs="Times New Roman"/>
          <w:color w:val="000000"/>
          <w:sz w:val="24"/>
          <w:szCs w:val="24"/>
          <w:lang w:val="de-DE" w:eastAsia="it-IT"/>
        </w:rPr>
        <w:t xml:space="preserve">tfreundlich und geruchsneutral, </w:t>
      </w:r>
      <w:r w:rsidRPr="00D26D1C">
        <w:rPr>
          <w:rFonts w:ascii="Arial" w:eastAsia="MS Mincho" w:hAnsi="Arial" w:cs="Times New Roman"/>
          <w:color w:val="000000"/>
          <w:sz w:val="24"/>
          <w:szCs w:val="24"/>
          <w:lang w:val="de-DE" w:eastAsia="it-IT"/>
        </w:rPr>
        <w:t>verhindert das Eindringen von Schmutz und die Ausbreitung von Schimmel auf den Fugen zwischen den Platten, erleichtert die Reinigung der Fugen und greift die ursprünglichen Farben nicht an.</w:t>
      </w:r>
    </w:p>
    <w:bookmarkEnd w:id="1"/>
    <w:p w:rsidR="00D26D1C" w:rsidRPr="00D26D1C" w:rsidRDefault="00D26D1C" w:rsidP="00D26D1C">
      <w:pPr>
        <w:spacing w:after="0"/>
        <w:jc w:val="both"/>
        <w:rPr>
          <w:rFonts w:ascii="Arial" w:eastAsia="MS Mincho" w:hAnsi="Arial" w:cs="Arial"/>
          <w:b/>
          <w:color w:val="000000"/>
          <w:lang w:val="de-DE" w:eastAsia="it-IT"/>
        </w:rPr>
      </w:pPr>
    </w:p>
    <w:p w:rsidR="00D26D1C" w:rsidRPr="00D26D1C" w:rsidRDefault="00D26D1C" w:rsidP="00D26D1C">
      <w:pPr>
        <w:spacing w:after="0"/>
        <w:jc w:val="both"/>
        <w:rPr>
          <w:rFonts w:ascii="Arial" w:eastAsia="MS Mincho" w:hAnsi="Arial" w:cs="Times New Roman"/>
          <w:color w:val="000000"/>
          <w:sz w:val="24"/>
          <w:szCs w:val="24"/>
          <w:lang w:val="de-DE" w:eastAsia="it-IT"/>
        </w:rPr>
      </w:pPr>
      <w:r w:rsidRPr="00D26D1C">
        <w:rPr>
          <w:rFonts w:ascii="Arial" w:eastAsia="MS Mincho" w:hAnsi="Arial" w:cs="Times New Roman"/>
          <w:color w:val="000000"/>
          <w:sz w:val="24"/>
          <w:szCs w:val="24"/>
          <w:lang w:val="de-DE" w:eastAsia="it-IT"/>
        </w:rPr>
        <w:t>FILA</w:t>
      </w:r>
      <w:r w:rsidRPr="00D26D1C">
        <w:rPr>
          <w:rFonts w:ascii="Arial" w:eastAsia="MS Mincho" w:hAnsi="Arial" w:cs="Times New Roman"/>
          <w:b/>
          <w:color w:val="000000"/>
          <w:sz w:val="24"/>
          <w:szCs w:val="24"/>
          <w:lang w:val="de-DE" w:eastAsia="it-IT"/>
        </w:rPr>
        <w:t xml:space="preserve">PS87, DETERDEK, </w:t>
      </w:r>
      <w:r w:rsidRPr="00D26D1C">
        <w:rPr>
          <w:rFonts w:ascii="Arial" w:eastAsia="MS Mincho" w:hAnsi="Arial" w:cs="Times New Roman"/>
          <w:color w:val="000000"/>
          <w:sz w:val="24"/>
          <w:szCs w:val="24"/>
          <w:lang w:val="de-DE" w:eastAsia="it-IT"/>
        </w:rPr>
        <w:t>FILA</w:t>
      </w:r>
      <w:r w:rsidRPr="00D26D1C">
        <w:rPr>
          <w:rFonts w:ascii="Arial" w:eastAsia="MS Mincho" w:hAnsi="Arial" w:cs="Times New Roman"/>
          <w:b/>
          <w:color w:val="000000"/>
          <w:sz w:val="24"/>
          <w:szCs w:val="24"/>
          <w:lang w:val="de-DE" w:eastAsia="it-IT"/>
        </w:rPr>
        <w:t xml:space="preserve">CR10 </w:t>
      </w:r>
      <w:r w:rsidRPr="00D26D1C">
        <w:rPr>
          <w:rFonts w:ascii="Arial" w:eastAsia="MS Mincho" w:hAnsi="Arial" w:cs="Times New Roman"/>
          <w:color w:val="000000"/>
          <w:sz w:val="24"/>
          <w:szCs w:val="24"/>
          <w:lang w:val="de-DE" w:eastAsia="it-IT"/>
        </w:rPr>
        <w:t>und FILA</w:t>
      </w:r>
      <w:r w:rsidRPr="00D26D1C">
        <w:rPr>
          <w:rFonts w:ascii="Arial" w:eastAsia="MS Mincho" w:hAnsi="Arial" w:cs="Times New Roman"/>
          <w:b/>
          <w:color w:val="000000"/>
          <w:sz w:val="24"/>
          <w:szCs w:val="24"/>
          <w:lang w:val="de-DE" w:eastAsia="it-IT"/>
        </w:rPr>
        <w:t xml:space="preserve">CLEANER </w:t>
      </w:r>
      <w:r w:rsidRPr="00D26D1C">
        <w:rPr>
          <w:rFonts w:ascii="Arial" w:eastAsia="MS Mincho" w:hAnsi="Arial" w:cs="Times New Roman"/>
          <w:color w:val="000000"/>
          <w:sz w:val="24"/>
          <w:szCs w:val="24"/>
          <w:lang w:val="de-DE" w:eastAsia="it-IT"/>
        </w:rPr>
        <w:t xml:space="preserve">werden von </w:t>
      </w:r>
      <w:r w:rsidRPr="00D26D1C">
        <w:rPr>
          <w:rFonts w:ascii="Arial" w:eastAsia="MS Mincho" w:hAnsi="Arial" w:cs="Times New Roman"/>
          <w:b/>
          <w:color w:val="000000"/>
          <w:sz w:val="24"/>
          <w:szCs w:val="24"/>
          <w:lang w:val="de-DE" w:eastAsia="it-IT"/>
        </w:rPr>
        <w:t xml:space="preserve">ASSOPOSA </w:t>
      </w:r>
      <w:r w:rsidRPr="00D26D1C">
        <w:rPr>
          <w:rFonts w:ascii="Arial" w:eastAsia="MS Mincho" w:hAnsi="Arial" w:cs="Times New Roman"/>
          <w:color w:val="000000"/>
          <w:sz w:val="24"/>
          <w:szCs w:val="24"/>
          <w:lang w:val="de-DE" w:eastAsia="it-IT"/>
        </w:rPr>
        <w:t xml:space="preserve">(Italienischer Verband von </w:t>
      </w:r>
      <w:proofErr w:type="spellStart"/>
      <w:r w:rsidRPr="00D26D1C">
        <w:rPr>
          <w:rFonts w:ascii="Arial" w:eastAsia="MS Mincho" w:hAnsi="Arial" w:cs="Times New Roman"/>
          <w:color w:val="000000"/>
          <w:sz w:val="24"/>
          <w:szCs w:val="24"/>
          <w:lang w:val="de-DE" w:eastAsia="it-IT"/>
        </w:rPr>
        <w:t>Verlegefirmen</w:t>
      </w:r>
      <w:proofErr w:type="spellEnd"/>
      <w:r w:rsidRPr="00D26D1C">
        <w:rPr>
          <w:rFonts w:ascii="Arial" w:eastAsia="MS Mincho" w:hAnsi="Arial" w:cs="Times New Roman"/>
          <w:color w:val="000000"/>
          <w:sz w:val="24"/>
          <w:szCs w:val="24"/>
          <w:lang w:val="de-DE" w:eastAsia="it-IT"/>
        </w:rPr>
        <w:t xml:space="preserve"> und Installateuren von Keramikfliesen) empfohlen.</w:t>
      </w:r>
    </w:p>
    <w:p w:rsidR="00D26D1C" w:rsidRPr="00D26D1C" w:rsidRDefault="00D26D1C" w:rsidP="00D26D1C">
      <w:pPr>
        <w:spacing w:after="0"/>
        <w:jc w:val="both"/>
        <w:rPr>
          <w:rFonts w:ascii="Arial" w:eastAsia="MS Mincho" w:hAnsi="Arial" w:cs="Times New Roman"/>
          <w:color w:val="000000"/>
          <w:sz w:val="24"/>
          <w:szCs w:val="24"/>
          <w:lang w:val="de-DE" w:eastAsia="it-IT"/>
        </w:rPr>
      </w:pPr>
    </w:p>
    <w:p w:rsidR="00D26D1C" w:rsidRPr="00D90BEB" w:rsidRDefault="00D26D1C" w:rsidP="00D26D1C">
      <w:pPr>
        <w:spacing w:after="0"/>
        <w:jc w:val="both"/>
        <w:rPr>
          <w:rFonts w:ascii="Arial" w:eastAsia="MS Mincho" w:hAnsi="Arial" w:cs="Times New Roman"/>
          <w:b/>
          <w:color w:val="000000"/>
          <w:sz w:val="24"/>
          <w:szCs w:val="24"/>
          <w:lang w:val="de-DE" w:eastAsia="it-IT"/>
        </w:rPr>
      </w:pPr>
      <w:r w:rsidRPr="00D90BEB">
        <w:rPr>
          <w:rFonts w:ascii="Arial" w:eastAsia="MS Mincho" w:hAnsi="Arial" w:cs="Times New Roman"/>
          <w:b/>
          <w:color w:val="000000"/>
          <w:sz w:val="24"/>
          <w:szCs w:val="24"/>
          <w:lang w:val="de-DE" w:eastAsia="it-IT"/>
        </w:rPr>
        <w:t xml:space="preserve">Prüfen Sie die Verfügbarkeit dieser Produkte mit dem FILA-Handelsvertreter für Ihr Gebiet. </w:t>
      </w:r>
    </w:p>
    <w:p w:rsidR="00D26D1C" w:rsidRPr="00D26D1C" w:rsidRDefault="00D26D1C" w:rsidP="00D26D1C">
      <w:pPr>
        <w:spacing w:after="0"/>
        <w:jc w:val="both"/>
        <w:rPr>
          <w:rFonts w:ascii="Arial" w:eastAsia="MS Mincho" w:hAnsi="Arial" w:cs="Arial"/>
          <w:color w:val="000000"/>
          <w:lang w:val="de-DE" w:eastAsia="it-IT"/>
        </w:rPr>
      </w:pPr>
    </w:p>
    <w:p w:rsidR="00D26D1C" w:rsidRPr="00D26D1C" w:rsidRDefault="00D26D1C" w:rsidP="00D26D1C">
      <w:pPr>
        <w:spacing w:after="0"/>
        <w:jc w:val="both"/>
        <w:rPr>
          <w:rFonts w:ascii="Arial" w:eastAsia="MS Mincho" w:hAnsi="Arial" w:cs="Arial"/>
          <w:b/>
          <w:sz w:val="24"/>
          <w:szCs w:val="24"/>
          <w:lang w:val="de-DE" w:eastAsia="it-IT"/>
        </w:rPr>
      </w:pPr>
    </w:p>
    <w:p w:rsidR="00D26D1C" w:rsidRPr="00D26D1C" w:rsidRDefault="00D26D1C" w:rsidP="00D26D1C">
      <w:pPr>
        <w:spacing w:after="0"/>
        <w:jc w:val="both"/>
        <w:rPr>
          <w:rFonts w:ascii="Arial" w:eastAsia="MS Mincho" w:hAnsi="Arial" w:cs="Times New Roman"/>
          <w:sz w:val="24"/>
          <w:szCs w:val="24"/>
          <w:lang w:val="de-DE" w:eastAsia="it-IT"/>
        </w:rPr>
      </w:pPr>
      <w:r w:rsidRPr="00D26D1C">
        <w:rPr>
          <w:rFonts w:ascii="Arial" w:eastAsia="MS Mincho" w:hAnsi="Arial" w:cs="Times New Roman"/>
          <w:sz w:val="24"/>
          <w:szCs w:val="24"/>
          <w:lang w:val="de-DE" w:eastAsia="it-IT"/>
        </w:rPr>
        <w:t xml:space="preserve">XXL-Keramikformate stehen auch bei den </w:t>
      </w:r>
      <w:r w:rsidRPr="00D26D1C">
        <w:rPr>
          <w:rFonts w:ascii="Arial" w:eastAsia="MS Mincho" w:hAnsi="Arial" w:cs="Times New Roman"/>
          <w:b/>
          <w:sz w:val="24"/>
          <w:szCs w:val="24"/>
          <w:lang w:val="de-DE" w:eastAsia="it-IT"/>
        </w:rPr>
        <w:t xml:space="preserve">Seminaren zum Thema „Großformatige Platten: Planung, Verlegung und Pflege“ </w:t>
      </w:r>
      <w:r w:rsidRPr="00D26D1C">
        <w:rPr>
          <w:rFonts w:ascii="Arial" w:eastAsia="MS Mincho" w:hAnsi="Arial" w:cs="Times New Roman"/>
          <w:sz w:val="24"/>
          <w:szCs w:val="24"/>
          <w:lang w:val="de-DE" w:eastAsia="it-IT"/>
        </w:rPr>
        <w:t xml:space="preserve">im Vordergrund, die von </w:t>
      </w:r>
      <w:proofErr w:type="spellStart"/>
      <w:r w:rsidRPr="00D26D1C">
        <w:rPr>
          <w:rFonts w:ascii="Arial" w:eastAsia="MS Mincho" w:hAnsi="Arial" w:cs="Times New Roman"/>
          <w:b/>
          <w:sz w:val="24"/>
          <w:szCs w:val="24"/>
          <w:lang w:val="de-DE" w:eastAsia="it-IT"/>
        </w:rPr>
        <w:t>Assoposa</w:t>
      </w:r>
      <w:proofErr w:type="spellEnd"/>
      <w:r w:rsidRPr="00D26D1C">
        <w:rPr>
          <w:rFonts w:ascii="Arial" w:eastAsia="MS Mincho" w:hAnsi="Arial" w:cs="Times New Roman"/>
          <w:b/>
          <w:sz w:val="24"/>
          <w:szCs w:val="24"/>
          <w:lang w:val="de-DE" w:eastAsia="it-IT"/>
        </w:rPr>
        <w:t xml:space="preserve"> zusammen mit FILA</w:t>
      </w:r>
      <w:r w:rsidRPr="00D26D1C">
        <w:rPr>
          <w:rFonts w:ascii="Arial" w:eastAsia="MS Mincho" w:hAnsi="Arial" w:cs="Times New Roman"/>
          <w:sz w:val="24"/>
          <w:szCs w:val="24"/>
          <w:lang w:val="de-DE" w:eastAsia="it-IT"/>
        </w:rPr>
        <w:t xml:space="preserve"> und anderen technischen Partnern in der </w:t>
      </w:r>
      <w:proofErr w:type="spellStart"/>
      <w:r w:rsidRPr="00D26D1C">
        <w:rPr>
          <w:rFonts w:ascii="Arial" w:eastAsia="MS Mincho" w:hAnsi="Arial" w:cs="Times New Roman"/>
          <w:b/>
          <w:bCs/>
          <w:sz w:val="24"/>
          <w:szCs w:val="24"/>
          <w:lang w:val="de-DE" w:eastAsia="it-IT"/>
        </w:rPr>
        <w:t>Città</w:t>
      </w:r>
      <w:proofErr w:type="spellEnd"/>
      <w:r w:rsidRPr="00D26D1C">
        <w:rPr>
          <w:rFonts w:ascii="Arial" w:eastAsia="MS Mincho" w:hAnsi="Arial" w:cs="Times New Roman"/>
          <w:b/>
          <w:bCs/>
          <w:sz w:val="24"/>
          <w:szCs w:val="24"/>
          <w:lang w:val="de-DE" w:eastAsia="it-IT"/>
        </w:rPr>
        <w:t xml:space="preserve"> della </w:t>
      </w:r>
      <w:proofErr w:type="spellStart"/>
      <w:r w:rsidRPr="00D26D1C">
        <w:rPr>
          <w:rFonts w:ascii="Arial" w:eastAsia="MS Mincho" w:hAnsi="Arial" w:cs="Times New Roman"/>
          <w:b/>
          <w:bCs/>
          <w:sz w:val="24"/>
          <w:szCs w:val="24"/>
          <w:lang w:val="de-DE" w:eastAsia="it-IT"/>
        </w:rPr>
        <w:t>Posa</w:t>
      </w:r>
      <w:proofErr w:type="spellEnd"/>
      <w:r w:rsidRPr="00D26D1C">
        <w:rPr>
          <w:rFonts w:ascii="Arial" w:eastAsia="MS Mincho" w:hAnsi="Arial" w:cs="Times New Roman"/>
          <w:b/>
          <w:sz w:val="24"/>
          <w:szCs w:val="24"/>
          <w:lang w:val="de-DE" w:eastAsia="it-IT"/>
        </w:rPr>
        <w:t xml:space="preserve">, </w:t>
      </w:r>
      <w:r w:rsidRPr="00D26D1C">
        <w:rPr>
          <w:rFonts w:ascii="Arial" w:eastAsia="MS Mincho" w:hAnsi="Arial" w:cs="Times New Roman"/>
          <w:b/>
          <w:bCs/>
          <w:sz w:val="24"/>
          <w:szCs w:val="24"/>
          <w:lang w:val="de-DE" w:eastAsia="it-IT"/>
        </w:rPr>
        <w:t>Bereich 49</w:t>
      </w:r>
      <w:r w:rsidRPr="00D26D1C">
        <w:rPr>
          <w:rFonts w:ascii="Arial" w:eastAsia="MS Mincho" w:hAnsi="Arial" w:cs="Times New Roman"/>
          <w:b/>
          <w:sz w:val="24"/>
          <w:szCs w:val="24"/>
          <w:lang w:val="de-DE" w:eastAsia="it-IT"/>
        </w:rPr>
        <w:t xml:space="preserve"> auf der CERSAIE </w:t>
      </w:r>
      <w:r w:rsidRPr="00D26D1C">
        <w:rPr>
          <w:rFonts w:ascii="Arial" w:eastAsia="MS Mincho" w:hAnsi="Arial" w:cs="Times New Roman"/>
          <w:sz w:val="24"/>
          <w:szCs w:val="24"/>
          <w:lang w:val="de-DE" w:eastAsia="it-IT"/>
        </w:rPr>
        <w:t xml:space="preserve">von Montag, 25. bis Donnerstag, 28. September von 13:30 bis 17:30 Uhr und Freitag, 29. September, von 10 bis 14 Uhr organisiert werden. Auf einen zweistündigen Vortrag folgt eine praktische Vorführung im </w:t>
      </w:r>
      <w:proofErr w:type="spellStart"/>
      <w:r w:rsidRPr="00D26D1C">
        <w:rPr>
          <w:rFonts w:ascii="Arial" w:eastAsia="MS Mincho" w:hAnsi="Arial" w:cs="Times New Roman"/>
          <w:sz w:val="24"/>
          <w:szCs w:val="24"/>
          <w:lang w:val="de-DE" w:eastAsia="it-IT"/>
        </w:rPr>
        <w:t>Verlegelaboratorium</w:t>
      </w:r>
      <w:proofErr w:type="spellEnd"/>
      <w:r w:rsidRPr="00D26D1C">
        <w:rPr>
          <w:rFonts w:ascii="Arial" w:eastAsia="MS Mincho" w:hAnsi="Arial" w:cs="Times New Roman"/>
          <w:sz w:val="24"/>
          <w:szCs w:val="24"/>
          <w:lang w:val="de-DE" w:eastAsia="it-IT"/>
        </w:rPr>
        <w:t>. Unter den Referenten ist</w:t>
      </w:r>
      <w:r>
        <w:rPr>
          <w:rFonts w:ascii="Arial" w:eastAsia="MS Mincho" w:hAnsi="Arial" w:cs="Times New Roman"/>
          <w:sz w:val="24"/>
          <w:szCs w:val="24"/>
          <w:lang w:val="de-DE" w:eastAsia="it-IT"/>
        </w:rPr>
        <w:t xml:space="preserve"> </w:t>
      </w:r>
      <w:r w:rsidRPr="00D26D1C">
        <w:rPr>
          <w:rFonts w:ascii="Arial" w:eastAsia="MS Mincho" w:hAnsi="Arial" w:cs="Times New Roman"/>
          <w:sz w:val="24"/>
          <w:szCs w:val="24"/>
          <w:lang w:val="de-DE" w:eastAsia="it-IT"/>
        </w:rPr>
        <w:t xml:space="preserve">unter anderem Nicola </w:t>
      </w:r>
      <w:proofErr w:type="spellStart"/>
      <w:r w:rsidRPr="00D26D1C">
        <w:rPr>
          <w:rFonts w:ascii="Arial" w:eastAsia="MS Mincho" w:hAnsi="Arial" w:cs="Times New Roman"/>
          <w:sz w:val="24"/>
          <w:szCs w:val="24"/>
          <w:lang w:val="de-DE" w:eastAsia="it-IT"/>
        </w:rPr>
        <w:t>Brunello</w:t>
      </w:r>
      <w:proofErr w:type="spellEnd"/>
      <w:r w:rsidRPr="00D26D1C">
        <w:rPr>
          <w:rFonts w:ascii="Arial" w:eastAsia="MS Mincho" w:hAnsi="Arial" w:cs="Times New Roman"/>
          <w:sz w:val="24"/>
          <w:szCs w:val="24"/>
          <w:lang w:val="de-DE" w:eastAsia="it-IT"/>
        </w:rPr>
        <w:t>, Technical Assistance &amp; Training Manager.</w:t>
      </w:r>
    </w:p>
    <w:p w:rsidR="00D26D1C" w:rsidRPr="00D26D1C" w:rsidRDefault="00D26D1C" w:rsidP="00D26D1C">
      <w:pPr>
        <w:spacing w:after="0"/>
        <w:jc w:val="both"/>
        <w:rPr>
          <w:rFonts w:ascii="Arial" w:eastAsia="MS Mincho" w:hAnsi="Arial" w:cs="Arial"/>
          <w:b/>
          <w:sz w:val="24"/>
          <w:szCs w:val="24"/>
          <w:lang w:val="de-DE" w:eastAsia="it-IT"/>
        </w:rPr>
      </w:pPr>
    </w:p>
    <w:p w:rsidR="00D26D1C" w:rsidRPr="00D26D1C" w:rsidRDefault="00D26D1C" w:rsidP="00D26D1C">
      <w:pPr>
        <w:spacing w:after="0"/>
        <w:jc w:val="both"/>
        <w:rPr>
          <w:rFonts w:ascii="Arial" w:eastAsia="MS Mincho" w:hAnsi="Arial" w:cs="Times New Roman"/>
          <w:sz w:val="20"/>
          <w:szCs w:val="20"/>
          <w:lang w:val="de-DE" w:eastAsia="it-IT"/>
        </w:rPr>
      </w:pPr>
    </w:p>
    <w:p w:rsidR="001F53B0" w:rsidRPr="00B30FD1" w:rsidRDefault="001F53B0" w:rsidP="00174CE9">
      <w:pPr>
        <w:rPr>
          <w:lang w:val="de-DE"/>
        </w:rPr>
      </w:pPr>
    </w:p>
    <w:sectPr w:rsidR="001F53B0" w:rsidRPr="00B30FD1" w:rsidSect="00722678">
      <w:headerReference w:type="default" r:id="rId9"/>
      <w:footerReference w:type="default" r:id="rId10"/>
      <w:pgSz w:w="11906" w:h="16838"/>
      <w:pgMar w:top="567" w:right="567" w:bottom="567" w:left="567"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C10" w:rsidRDefault="00B17C10" w:rsidP="0087227F">
      <w:pPr>
        <w:spacing w:after="0" w:line="240" w:lineRule="auto"/>
      </w:pPr>
      <w:r>
        <w:separator/>
      </w:r>
    </w:p>
  </w:endnote>
  <w:endnote w:type="continuationSeparator" w:id="0">
    <w:p w:rsidR="00B17C10" w:rsidRDefault="00B17C10" w:rsidP="008722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pprplGoth Bd BT">
    <w:altName w:val="Times New Roman"/>
    <w:charset w:val="00"/>
    <w:family w:val="roman"/>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27F" w:rsidRDefault="0087227F" w:rsidP="0087227F">
    <w:pPr>
      <w:pStyle w:val="Pidipagina"/>
      <w:jc w:val="center"/>
      <w:rPr>
        <w:lang w:val="en-US"/>
      </w:rPr>
    </w:pPr>
    <w:r w:rsidRPr="0087227F">
      <w:rPr>
        <w:lang w:val="en-US"/>
      </w:rPr>
      <w:t xml:space="preserve">FILA GROUP · </w:t>
    </w:r>
    <w:proofErr w:type="spellStart"/>
    <w:r w:rsidRPr="0087227F">
      <w:rPr>
        <w:lang w:val="en-US"/>
      </w:rPr>
      <w:t>italia</w:t>
    </w:r>
    <w:proofErr w:type="spellEnd"/>
    <w:r w:rsidRPr="0087227F">
      <w:rPr>
        <w:lang w:val="en-US"/>
      </w:rPr>
      <w:t xml:space="preserve"> · </w:t>
    </w:r>
    <w:proofErr w:type="spellStart"/>
    <w:r w:rsidRPr="0087227F">
      <w:rPr>
        <w:lang w:val="en-US"/>
      </w:rPr>
      <w:t>france</w:t>
    </w:r>
    <w:proofErr w:type="spellEnd"/>
    <w:r w:rsidRPr="0087227F">
      <w:rPr>
        <w:lang w:val="en-US"/>
      </w:rPr>
      <w:t xml:space="preserve"> · united kingdom · </w:t>
    </w:r>
    <w:proofErr w:type="spellStart"/>
    <w:r w:rsidRPr="0087227F">
      <w:rPr>
        <w:lang w:val="en-US"/>
      </w:rPr>
      <w:t>españa</w:t>
    </w:r>
    <w:proofErr w:type="spellEnd"/>
    <w:r w:rsidRPr="0087227F">
      <w:rPr>
        <w:lang w:val="en-US"/>
      </w:rPr>
      <w:t xml:space="preserve"> ·  </w:t>
    </w:r>
    <w:proofErr w:type="spellStart"/>
    <w:r w:rsidRPr="0087227F">
      <w:rPr>
        <w:lang w:val="en-US"/>
      </w:rPr>
      <w:t>deutschland</w:t>
    </w:r>
    <w:proofErr w:type="spellEnd"/>
    <w:r w:rsidRPr="0087227F">
      <w:rPr>
        <w:lang w:val="en-US"/>
      </w:rPr>
      <w:t xml:space="preserve"> · united states · emirates</w:t>
    </w:r>
  </w:p>
  <w:p w:rsidR="001732AC" w:rsidRPr="00722678" w:rsidRDefault="001732AC" w:rsidP="001732AC">
    <w:pPr>
      <w:pStyle w:val="Titolo1"/>
      <w:rPr>
        <w:rFonts w:ascii="Calibri" w:hAnsi="Calibri" w:cs="Arial"/>
        <w:sz w:val="22"/>
        <w:lang w:val="de-DE"/>
      </w:rPr>
    </w:pPr>
    <w:r w:rsidRPr="00722678">
      <w:rPr>
        <w:rFonts w:ascii="Calibri" w:hAnsi="Calibri" w:cs="Arial"/>
        <w:b/>
        <w:color w:val="232D4C"/>
        <w:sz w:val="22"/>
        <w:lang w:val="de-DE"/>
      </w:rPr>
      <w:t>Pressebüro deutschsprachige Länder: Alexandra Becker</w:t>
    </w:r>
    <w:r w:rsidRPr="00722678">
      <w:rPr>
        <w:rFonts w:ascii="Calibri" w:hAnsi="Calibri" w:cs="Arial"/>
        <w:sz w:val="22"/>
        <w:lang w:val="de-DE"/>
      </w:rPr>
      <w:t xml:space="preserve"> </w:t>
    </w:r>
  </w:p>
  <w:p w:rsidR="001732AC" w:rsidRPr="00722678" w:rsidRDefault="001732AC" w:rsidP="001732AC">
    <w:pPr>
      <w:pStyle w:val="Titolo1"/>
      <w:rPr>
        <w:rFonts w:ascii="Calibri" w:hAnsi="Calibri" w:cs="Arial"/>
        <w:sz w:val="22"/>
        <w:lang w:val="pt-BR"/>
      </w:rPr>
    </w:pPr>
    <w:r w:rsidRPr="00722678">
      <w:rPr>
        <w:rFonts w:ascii="Calibri" w:hAnsi="Calibri" w:cs="Arial"/>
        <w:sz w:val="22"/>
        <w:lang w:val="pt-BR"/>
      </w:rPr>
      <w:t xml:space="preserve">Tel. Mobil +39 342 6993993 E-Mail: </w:t>
    </w:r>
    <w:r w:rsidR="00722678" w:rsidRPr="00722678">
      <w:rPr>
        <w:rFonts w:ascii="Calibri" w:hAnsi="Calibri" w:cs="Arial"/>
        <w:sz w:val="22"/>
        <w:lang w:val="pt-BR"/>
      </w:rPr>
      <w:t>alexandra.becker@filasolutions.com</w:t>
    </w:r>
  </w:p>
  <w:p w:rsidR="00722678" w:rsidRPr="00722678" w:rsidRDefault="00722678" w:rsidP="00722678">
    <w:pPr>
      <w:spacing w:after="0" w:line="240" w:lineRule="auto"/>
    </w:pPr>
  </w:p>
  <w:p w:rsidR="001732AC" w:rsidRPr="00A53420" w:rsidRDefault="007270E4" w:rsidP="0087227F">
    <w:pPr>
      <w:pStyle w:val="Pidipagina"/>
      <w:jc w:val="center"/>
    </w:pPr>
    <w:r>
      <w:rPr>
        <w:noProof/>
        <w:lang w:eastAsia="it-IT"/>
      </w:rPr>
      <w:drawing>
        <wp:inline distT="0" distB="0" distL="0" distR="0">
          <wp:extent cx="6832600" cy="622300"/>
          <wp:effectExtent l="0" t="0" r="0" b="12700"/>
          <wp:docPr id="1" name="Immagine 1" descr="Marketing:Marketing:Grafica:immagine coordinata:carta intestata DE:loghi associazioni 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keting:Marketing:Grafica:immagine coordinata:carta intestata DE:loghi associazioni DE.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832600" cy="622300"/>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C10" w:rsidRDefault="00B17C10" w:rsidP="0087227F">
      <w:pPr>
        <w:spacing w:after="0" w:line="240" w:lineRule="auto"/>
      </w:pPr>
      <w:r>
        <w:separator/>
      </w:r>
    </w:p>
  </w:footnote>
  <w:footnote w:type="continuationSeparator" w:id="0">
    <w:p w:rsidR="00B17C10" w:rsidRDefault="00B17C10" w:rsidP="008722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27F" w:rsidRPr="0087227F" w:rsidRDefault="007270E4" w:rsidP="0087227F">
    <w:pPr>
      <w:pStyle w:val="Intestazione"/>
      <w:rPr>
        <w:sz w:val="18"/>
        <w:lang w:val="en-US"/>
      </w:rPr>
    </w:pPr>
    <w:r>
      <w:rPr>
        <w:rFonts w:ascii="Calibri" w:eastAsia="Calibri" w:hAnsi="Calibri" w:cs="Times New Roman"/>
        <w:noProof/>
        <w:lang w:eastAsia="it-IT"/>
      </w:rPr>
      <w:drawing>
        <wp:anchor distT="0" distB="0" distL="114300" distR="114300" simplePos="0" relativeHeight="251659264" behindDoc="0" locked="0" layoutInCell="1" allowOverlap="1">
          <wp:simplePos x="0" y="0"/>
          <wp:positionH relativeFrom="column">
            <wp:posOffset>5829300</wp:posOffset>
          </wp:positionH>
          <wp:positionV relativeFrom="paragraph">
            <wp:posOffset>-90170</wp:posOffset>
          </wp:positionV>
          <wp:extent cx="915035" cy="960120"/>
          <wp:effectExtent l="0" t="0" r="0" b="5080"/>
          <wp:wrapNone/>
          <wp:docPr id="3" name="Immagine 3" descr="Marketing:Marketing:Grafica:loghi e icone:logo fila NUOVO:NUOVO_LOGO_013_yellow_om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keting:Marketing:Grafica:loghi e icone:logo fila NUOVO:NUOVO_LOGO_013_yellow_ombra.png"/>
                  <pic:cNvPicPr>
                    <a:picLocks noChangeAspect="1" noChangeArrowheads="1"/>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l="14850" r="4974"/>
                  <a:stretch/>
                </pic:blipFill>
                <pic:spPr bwMode="auto">
                  <a:xfrm>
                    <a:off x="0" y="0"/>
                    <a:ext cx="915035" cy="96012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tbl>
    <w:tblPr>
      <w:tblStyle w:val="Grigliatabella"/>
      <w:tblW w:w="0" w:type="auto"/>
      <w:tblLook w:val="04A0"/>
    </w:tblPr>
    <w:tblGrid>
      <w:gridCol w:w="2660"/>
      <w:gridCol w:w="2126"/>
      <w:gridCol w:w="2835"/>
    </w:tblGrid>
    <w:tr w:rsidR="0087227F" w:rsidRPr="0087227F" w:rsidTr="0087227F">
      <w:tc>
        <w:tcPr>
          <w:tcW w:w="2660" w:type="dxa"/>
          <w:tcBorders>
            <w:top w:val="nil"/>
            <w:left w:val="nil"/>
            <w:bottom w:val="nil"/>
          </w:tcBorders>
        </w:tcPr>
        <w:p w:rsidR="0087227F" w:rsidRPr="0087227F" w:rsidRDefault="0087227F" w:rsidP="0087227F">
          <w:pPr>
            <w:pStyle w:val="Intestazione"/>
            <w:rPr>
              <w:sz w:val="18"/>
            </w:rPr>
          </w:pPr>
          <w:r w:rsidRPr="0087227F">
            <w:rPr>
              <w:sz w:val="18"/>
            </w:rPr>
            <w:t>FILA Industria Chimica Spa</w:t>
          </w:r>
        </w:p>
        <w:p w:rsidR="0087227F" w:rsidRPr="0087227F" w:rsidRDefault="0087227F" w:rsidP="0087227F">
          <w:pPr>
            <w:pStyle w:val="Intestazione"/>
            <w:rPr>
              <w:sz w:val="18"/>
            </w:rPr>
          </w:pPr>
          <w:r w:rsidRPr="0087227F">
            <w:rPr>
              <w:sz w:val="18"/>
            </w:rPr>
            <w:t>Via Garibaldi, 58</w:t>
          </w:r>
        </w:p>
        <w:p w:rsidR="0087227F" w:rsidRPr="0087227F" w:rsidRDefault="0087227F" w:rsidP="0087227F">
          <w:pPr>
            <w:pStyle w:val="Intestazione"/>
            <w:rPr>
              <w:sz w:val="18"/>
            </w:rPr>
          </w:pPr>
          <w:r w:rsidRPr="0087227F">
            <w:rPr>
              <w:sz w:val="18"/>
            </w:rPr>
            <w:t>35018 San Martino di Lupari</w:t>
          </w:r>
        </w:p>
        <w:p w:rsidR="0087227F" w:rsidRPr="0087227F" w:rsidRDefault="0087227F" w:rsidP="0087227F">
          <w:pPr>
            <w:pStyle w:val="Intestazione"/>
            <w:rPr>
              <w:sz w:val="18"/>
            </w:rPr>
          </w:pPr>
          <w:r>
            <w:rPr>
              <w:sz w:val="18"/>
            </w:rPr>
            <w:t>Padova · ITALY</w:t>
          </w:r>
        </w:p>
      </w:tc>
      <w:tc>
        <w:tcPr>
          <w:tcW w:w="2126" w:type="dxa"/>
          <w:tcBorders>
            <w:top w:val="nil"/>
            <w:bottom w:val="nil"/>
          </w:tcBorders>
        </w:tcPr>
        <w:p w:rsidR="0087227F" w:rsidRPr="0087227F" w:rsidRDefault="0087227F" w:rsidP="0087227F">
          <w:pPr>
            <w:pStyle w:val="Intestazione"/>
            <w:rPr>
              <w:sz w:val="18"/>
              <w:lang w:val="en-US"/>
            </w:rPr>
          </w:pPr>
          <w:r w:rsidRPr="0087227F">
            <w:rPr>
              <w:sz w:val="18"/>
              <w:lang w:val="en-US"/>
            </w:rPr>
            <w:t>T +39 049 94 67 300</w:t>
          </w:r>
        </w:p>
        <w:p w:rsidR="0087227F" w:rsidRPr="0087227F" w:rsidRDefault="0087227F" w:rsidP="0087227F">
          <w:pPr>
            <w:pStyle w:val="Intestazione"/>
            <w:rPr>
              <w:sz w:val="18"/>
              <w:lang w:val="en-US"/>
            </w:rPr>
          </w:pPr>
          <w:r w:rsidRPr="0087227F">
            <w:rPr>
              <w:sz w:val="18"/>
              <w:lang w:val="en-US"/>
            </w:rPr>
            <w:t>F +39 049 94 60 753</w:t>
          </w:r>
        </w:p>
        <w:p w:rsidR="0087227F" w:rsidRPr="0087227F" w:rsidRDefault="0087227F" w:rsidP="0087227F">
          <w:pPr>
            <w:pStyle w:val="Intestazione"/>
            <w:rPr>
              <w:sz w:val="18"/>
              <w:lang w:val="en-US"/>
            </w:rPr>
          </w:pPr>
          <w:r w:rsidRPr="0087227F">
            <w:rPr>
              <w:sz w:val="18"/>
              <w:lang w:val="en-US"/>
            </w:rPr>
            <w:t>ﬁla</w:t>
          </w:r>
          <w:r w:rsidR="00AD446F">
            <w:rPr>
              <w:sz w:val="18"/>
              <w:lang w:val="en-US"/>
            </w:rPr>
            <w:t>solutions</w:t>
          </w:r>
          <w:r w:rsidRPr="0087227F">
            <w:rPr>
              <w:sz w:val="18"/>
              <w:lang w:val="en-US"/>
            </w:rPr>
            <w:t xml:space="preserve">.com </w:t>
          </w:r>
        </w:p>
        <w:p w:rsidR="0087227F" w:rsidRPr="0087227F" w:rsidRDefault="00AD446F" w:rsidP="0087227F">
          <w:pPr>
            <w:pStyle w:val="Intestazione"/>
            <w:rPr>
              <w:sz w:val="18"/>
              <w:lang w:val="en-US"/>
            </w:rPr>
          </w:pPr>
          <w:r>
            <w:rPr>
              <w:sz w:val="18"/>
              <w:lang w:val="en-US"/>
            </w:rPr>
            <w:t>info@ﬁlasolutions</w:t>
          </w:r>
          <w:r w:rsidR="0087227F">
            <w:rPr>
              <w:sz w:val="18"/>
              <w:lang w:val="en-US"/>
            </w:rPr>
            <w:t>.com</w:t>
          </w:r>
        </w:p>
      </w:tc>
      <w:tc>
        <w:tcPr>
          <w:tcW w:w="2835" w:type="dxa"/>
          <w:tcBorders>
            <w:top w:val="nil"/>
            <w:bottom w:val="nil"/>
            <w:right w:val="nil"/>
          </w:tcBorders>
        </w:tcPr>
        <w:p w:rsidR="0087227F" w:rsidRPr="0087227F" w:rsidRDefault="0087227F" w:rsidP="0087227F">
          <w:pPr>
            <w:pStyle w:val="Intestazione"/>
            <w:rPr>
              <w:sz w:val="18"/>
            </w:rPr>
          </w:pPr>
          <w:r w:rsidRPr="00AD446F">
            <w:rPr>
              <w:sz w:val="18"/>
              <w:lang w:val="en-US"/>
            </w:rPr>
            <w:t xml:space="preserve"> </w:t>
          </w:r>
          <w:r w:rsidRPr="0087227F">
            <w:rPr>
              <w:sz w:val="18"/>
            </w:rPr>
            <w:t>C.F. | P.IVA IT00229240288</w:t>
          </w:r>
        </w:p>
        <w:p w:rsidR="0087227F" w:rsidRPr="0087227F" w:rsidRDefault="0087227F" w:rsidP="0087227F">
          <w:pPr>
            <w:pStyle w:val="Intestazione"/>
            <w:rPr>
              <w:sz w:val="18"/>
            </w:rPr>
          </w:pPr>
          <w:r w:rsidRPr="0087227F">
            <w:rPr>
              <w:sz w:val="18"/>
            </w:rPr>
            <w:t>Estero M/PD 016 855</w:t>
          </w:r>
        </w:p>
        <w:p w:rsidR="0087227F" w:rsidRPr="0087227F" w:rsidRDefault="0087227F" w:rsidP="0087227F">
          <w:pPr>
            <w:pStyle w:val="Intestazione"/>
            <w:rPr>
              <w:sz w:val="18"/>
            </w:rPr>
          </w:pPr>
          <w:r w:rsidRPr="0087227F">
            <w:rPr>
              <w:sz w:val="18"/>
            </w:rPr>
            <w:t xml:space="preserve">Cap. sociale €  500.000,00 </w:t>
          </w:r>
          <w:proofErr w:type="spellStart"/>
          <w:r w:rsidRPr="0087227F">
            <w:rPr>
              <w:sz w:val="18"/>
            </w:rPr>
            <w:t>i.v.</w:t>
          </w:r>
          <w:proofErr w:type="spellEnd"/>
        </w:p>
        <w:p w:rsidR="0087227F" w:rsidRPr="0087227F" w:rsidRDefault="0087227F" w:rsidP="0087227F">
          <w:pPr>
            <w:pStyle w:val="Intestazione"/>
            <w:rPr>
              <w:noProof/>
              <w:sz w:val="18"/>
              <w:lang w:eastAsia="it-IT"/>
            </w:rPr>
          </w:pPr>
          <w:r w:rsidRPr="0087227F">
            <w:rPr>
              <w:sz w:val="18"/>
            </w:rPr>
            <w:t>R.E.A. Padova 45734</w:t>
          </w:r>
          <w:r w:rsidRPr="0087227F">
            <w:rPr>
              <w:noProof/>
              <w:sz w:val="18"/>
              <w:lang w:eastAsia="it-IT"/>
            </w:rPr>
            <w:t xml:space="preserve"> </w:t>
          </w:r>
          <w:r w:rsidR="009C65DC">
            <w:rPr>
              <w:noProof/>
              <w:sz w:val="18"/>
              <w:lang w:eastAsia="it-IT"/>
            </w:rPr>
            <w:t xml:space="preserve">            </w:t>
          </w:r>
        </w:p>
        <w:p w:rsidR="0087227F" w:rsidRPr="0087227F" w:rsidRDefault="0087227F" w:rsidP="0087227F">
          <w:pPr>
            <w:pStyle w:val="Intestazione"/>
            <w:rPr>
              <w:sz w:val="18"/>
            </w:rPr>
          </w:pPr>
        </w:p>
      </w:tc>
    </w:tr>
  </w:tbl>
  <w:p w:rsidR="0087227F" w:rsidRPr="00FA5EC9" w:rsidRDefault="009C65DC" w:rsidP="0087227F">
    <w:pPr>
      <w:pStyle w:val="Intestazione"/>
    </w:pPr>
    <w:r>
      <w:t xml:space="preserve"> </w:t>
    </w:r>
  </w:p>
  <w:p w:rsidR="0087227F" w:rsidRPr="00FA5EC9" w:rsidRDefault="0087227F" w:rsidP="0087227F">
    <w:pPr>
      <w:pStyle w:val="Intestazione"/>
      <w:jc w:val="right"/>
      <w:rPr>
        <w:noProof/>
        <w:lang w:eastAsia="it-IT"/>
      </w:rPr>
    </w:pPr>
  </w:p>
  <w:p w:rsidR="0087227F" w:rsidRPr="00FA5EC9" w:rsidRDefault="0087227F" w:rsidP="0087227F">
    <w:pPr>
      <w:pStyle w:val="Intestazion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64C03E9"/>
    <w:multiLevelType w:val="hybridMultilevel"/>
    <w:tmpl w:val="AE6A9B28"/>
    <w:lvl w:ilvl="0" w:tplc="261E9B26">
      <w:numFmt w:val="bullet"/>
      <w:lvlText w:val="-"/>
      <w:lvlJc w:val="left"/>
      <w:pPr>
        <w:ind w:left="720" w:hanging="360"/>
      </w:pPr>
      <w:rPr>
        <w:rFonts w:ascii="Arial" w:eastAsia="MS Mincho"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711795D"/>
    <w:multiLevelType w:val="hybridMultilevel"/>
    <w:tmpl w:val="58DC67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rsids>
    <w:rsidRoot w:val="007368B5"/>
    <w:rsid w:val="000166BD"/>
    <w:rsid w:val="0005157F"/>
    <w:rsid w:val="000C6802"/>
    <w:rsid w:val="001109B9"/>
    <w:rsid w:val="001732AC"/>
    <w:rsid w:val="00174CE9"/>
    <w:rsid w:val="001E7876"/>
    <w:rsid w:val="001F53B0"/>
    <w:rsid w:val="00221737"/>
    <w:rsid w:val="0023744B"/>
    <w:rsid w:val="00243B92"/>
    <w:rsid w:val="003906B3"/>
    <w:rsid w:val="003943D2"/>
    <w:rsid w:val="004243FF"/>
    <w:rsid w:val="0049157F"/>
    <w:rsid w:val="004B1953"/>
    <w:rsid w:val="004F640F"/>
    <w:rsid w:val="00514B59"/>
    <w:rsid w:val="00562A9B"/>
    <w:rsid w:val="0069077B"/>
    <w:rsid w:val="006A4048"/>
    <w:rsid w:val="00722678"/>
    <w:rsid w:val="007270E4"/>
    <w:rsid w:val="007368B5"/>
    <w:rsid w:val="007A179B"/>
    <w:rsid w:val="0087227F"/>
    <w:rsid w:val="008750C4"/>
    <w:rsid w:val="00904648"/>
    <w:rsid w:val="009978F9"/>
    <w:rsid w:val="009A626E"/>
    <w:rsid w:val="009B0EA5"/>
    <w:rsid w:val="009C65DC"/>
    <w:rsid w:val="009D2146"/>
    <w:rsid w:val="009F5BEF"/>
    <w:rsid w:val="00A53420"/>
    <w:rsid w:val="00AA134E"/>
    <w:rsid w:val="00AB2872"/>
    <w:rsid w:val="00AD446F"/>
    <w:rsid w:val="00B15B6C"/>
    <w:rsid w:val="00B17C10"/>
    <w:rsid w:val="00B30FD1"/>
    <w:rsid w:val="00B63516"/>
    <w:rsid w:val="00C311DD"/>
    <w:rsid w:val="00C72622"/>
    <w:rsid w:val="00CD6F3C"/>
    <w:rsid w:val="00D1220E"/>
    <w:rsid w:val="00D26D1C"/>
    <w:rsid w:val="00D90BEB"/>
    <w:rsid w:val="00DF4B57"/>
    <w:rsid w:val="00E029BF"/>
    <w:rsid w:val="00E039D4"/>
    <w:rsid w:val="00E3021F"/>
    <w:rsid w:val="00EC10A2"/>
    <w:rsid w:val="00ED62C8"/>
    <w:rsid w:val="00F3551C"/>
    <w:rsid w:val="00F60FCB"/>
    <w:rsid w:val="00F673A2"/>
    <w:rsid w:val="00FA5EC9"/>
  </w:rsids>
  <m:mathPr>
    <m:mathFont m:val="Cambria Math"/>
    <m:brkBin m:val="before"/>
    <m:brkBinSub m:val="--"/>
    <m:smallFrac m:val="off"/>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744B"/>
  </w:style>
  <w:style w:type="paragraph" w:styleId="Titolo1">
    <w:name w:val="heading 1"/>
    <w:basedOn w:val="Normale"/>
    <w:next w:val="Normale"/>
    <w:link w:val="Titolo1Carattere"/>
    <w:qFormat/>
    <w:rsid w:val="001732AC"/>
    <w:pPr>
      <w:keepNext/>
      <w:numPr>
        <w:numId w:val="1"/>
      </w:numPr>
      <w:suppressAutoHyphens/>
      <w:spacing w:after="0" w:line="240" w:lineRule="auto"/>
      <w:jc w:val="center"/>
      <w:outlineLvl w:val="0"/>
    </w:pPr>
    <w:rPr>
      <w:rFonts w:ascii="CopprplGoth Bd BT" w:eastAsia="Times New Roman" w:hAnsi="CopprplGoth Bd BT" w:cs="CopprplGoth Bd BT"/>
      <w:sz w:val="40"/>
      <w:szCs w:val="20"/>
      <w:lang w:val="en-GB" w:eastAsia="zh-CN"/>
    </w:rPr>
  </w:style>
  <w:style w:type="paragraph" w:styleId="Titolo4">
    <w:name w:val="heading 4"/>
    <w:basedOn w:val="Normale"/>
    <w:next w:val="Normale"/>
    <w:link w:val="Titolo4Carattere"/>
    <w:uiPriority w:val="9"/>
    <w:semiHidden/>
    <w:unhideWhenUsed/>
    <w:qFormat/>
    <w:rsid w:val="00B30FD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7227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7227F"/>
    <w:rPr>
      <w:rFonts w:ascii="Tahoma" w:hAnsi="Tahoma" w:cs="Tahoma"/>
      <w:sz w:val="16"/>
      <w:szCs w:val="16"/>
    </w:rPr>
  </w:style>
  <w:style w:type="paragraph" w:styleId="Intestazione">
    <w:name w:val="header"/>
    <w:basedOn w:val="Normale"/>
    <w:link w:val="IntestazioneCarattere"/>
    <w:uiPriority w:val="99"/>
    <w:unhideWhenUsed/>
    <w:rsid w:val="0087227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7227F"/>
  </w:style>
  <w:style w:type="paragraph" w:styleId="Pidipagina">
    <w:name w:val="footer"/>
    <w:basedOn w:val="Normale"/>
    <w:link w:val="PidipaginaCarattere"/>
    <w:uiPriority w:val="99"/>
    <w:unhideWhenUsed/>
    <w:rsid w:val="0087227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7227F"/>
  </w:style>
  <w:style w:type="table" w:styleId="Grigliatabella">
    <w:name w:val="Table Grid"/>
    <w:basedOn w:val="Tabellanormale"/>
    <w:uiPriority w:val="59"/>
    <w:rsid w:val="008722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1Carattere">
    <w:name w:val="Titolo 1 Carattere"/>
    <w:basedOn w:val="Carpredefinitoparagrafo"/>
    <w:link w:val="Titolo1"/>
    <w:rsid w:val="001732AC"/>
    <w:rPr>
      <w:rFonts w:ascii="CopprplGoth Bd BT" w:eastAsia="Times New Roman" w:hAnsi="CopprplGoth Bd BT" w:cs="CopprplGoth Bd BT"/>
      <w:sz w:val="40"/>
      <w:szCs w:val="20"/>
      <w:lang w:val="en-GB" w:eastAsia="zh-CN"/>
    </w:rPr>
  </w:style>
  <w:style w:type="character" w:styleId="Collegamentoipertestuale">
    <w:name w:val="Hyperlink"/>
    <w:rsid w:val="009D2146"/>
    <w:rPr>
      <w:rFonts w:cs="Times New Roman"/>
      <w:color w:val="0000FF"/>
      <w:u w:val="single"/>
    </w:rPr>
  </w:style>
  <w:style w:type="character" w:customStyle="1" w:styleId="Titolo4Carattere">
    <w:name w:val="Titolo 4 Carattere"/>
    <w:basedOn w:val="Carpredefinitoparagrafo"/>
    <w:link w:val="Titolo4"/>
    <w:uiPriority w:val="9"/>
    <w:semiHidden/>
    <w:rsid w:val="00B30FD1"/>
    <w:rPr>
      <w:rFonts w:asciiTheme="majorHAnsi" w:eastAsiaTheme="majorEastAsia" w:hAnsiTheme="majorHAnsi" w:cstheme="majorBidi"/>
      <w:i/>
      <w:iCs/>
      <w:color w:val="365F91" w:themeColor="accent1" w:themeShade="B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qFormat/>
    <w:rsid w:val="001732AC"/>
    <w:pPr>
      <w:keepNext/>
      <w:numPr>
        <w:numId w:val="1"/>
      </w:numPr>
      <w:suppressAutoHyphens/>
      <w:spacing w:after="0" w:line="240" w:lineRule="auto"/>
      <w:jc w:val="center"/>
      <w:outlineLvl w:val="0"/>
    </w:pPr>
    <w:rPr>
      <w:rFonts w:ascii="CopprplGoth Bd BT" w:eastAsia="Times New Roman" w:hAnsi="CopprplGoth Bd BT" w:cs="CopprplGoth Bd BT"/>
      <w:sz w:val="40"/>
      <w:szCs w:val="20"/>
      <w:lang w:val="en-GB" w:eastAsia="zh-CN"/>
    </w:rPr>
  </w:style>
  <w:style w:type="paragraph" w:styleId="Titolo4">
    <w:name w:val="heading 4"/>
    <w:basedOn w:val="Normale"/>
    <w:next w:val="Normale"/>
    <w:link w:val="Titolo4Carattere"/>
    <w:uiPriority w:val="9"/>
    <w:semiHidden/>
    <w:unhideWhenUsed/>
    <w:qFormat/>
    <w:rsid w:val="00B30FD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7227F"/>
    <w:pPr>
      <w:spacing w:after="0" w:line="240" w:lineRule="auto"/>
    </w:pPr>
    <w:rPr>
      <w:rFonts w:ascii="Tahoma" w:hAnsi="Tahoma" w:cs="Tahoma"/>
      <w:sz w:val="16"/>
      <w:szCs w:val="16"/>
    </w:rPr>
  </w:style>
  <w:style w:type="character" w:customStyle="1" w:styleId="TestofumettoCarattere">
    <w:name w:val="Testo fumetto Carattere"/>
    <w:basedOn w:val="Caratterepredefinitoparagrafo"/>
    <w:link w:val="Testofumetto"/>
    <w:uiPriority w:val="99"/>
    <w:semiHidden/>
    <w:rsid w:val="0087227F"/>
    <w:rPr>
      <w:rFonts w:ascii="Tahoma" w:hAnsi="Tahoma" w:cs="Tahoma"/>
      <w:sz w:val="16"/>
      <w:szCs w:val="16"/>
    </w:rPr>
  </w:style>
  <w:style w:type="paragraph" w:styleId="Intestazione">
    <w:name w:val="header"/>
    <w:basedOn w:val="Normale"/>
    <w:link w:val="IntestazioneCarattere"/>
    <w:uiPriority w:val="99"/>
    <w:unhideWhenUsed/>
    <w:rsid w:val="0087227F"/>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87227F"/>
  </w:style>
  <w:style w:type="paragraph" w:styleId="Pidipagina">
    <w:name w:val="footer"/>
    <w:basedOn w:val="Normale"/>
    <w:link w:val="PidipaginaCarattere"/>
    <w:uiPriority w:val="99"/>
    <w:unhideWhenUsed/>
    <w:rsid w:val="0087227F"/>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87227F"/>
  </w:style>
  <w:style w:type="table" w:styleId="Grigliatabella">
    <w:name w:val="Table Grid"/>
    <w:basedOn w:val="Tabellanormale"/>
    <w:uiPriority w:val="59"/>
    <w:rsid w:val="008722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1Carattere">
    <w:name w:val="Titolo 1 Carattere"/>
    <w:basedOn w:val="Caratterepredefinitoparagrafo"/>
    <w:link w:val="Titolo1"/>
    <w:rsid w:val="001732AC"/>
    <w:rPr>
      <w:rFonts w:ascii="CopprplGoth Bd BT" w:eastAsia="Times New Roman" w:hAnsi="CopprplGoth Bd BT" w:cs="CopprplGoth Bd BT"/>
      <w:sz w:val="40"/>
      <w:szCs w:val="20"/>
      <w:lang w:val="en-GB" w:eastAsia="zh-CN"/>
    </w:rPr>
  </w:style>
  <w:style w:type="character" w:styleId="Collegamentoipertestuale">
    <w:name w:val="Hyperlink"/>
    <w:rsid w:val="009D2146"/>
    <w:rPr>
      <w:rFonts w:cs="Times New Roman"/>
      <w:color w:val="0000FF"/>
      <w:u w:val="single"/>
    </w:rPr>
  </w:style>
  <w:style w:type="character" w:customStyle="1" w:styleId="Titolo4Carattere">
    <w:name w:val="Titolo 4 Carattere"/>
    <w:basedOn w:val="Caratterepredefinitoparagrafo"/>
    <w:link w:val="Titolo4"/>
    <w:uiPriority w:val="9"/>
    <w:semiHidden/>
    <w:rsid w:val="00B30FD1"/>
    <w:rPr>
      <w:rFonts w:asciiTheme="majorHAnsi" w:eastAsiaTheme="majorEastAsia" w:hAnsiTheme="majorHAnsi" w:cstheme="majorBidi"/>
      <w:i/>
      <w:iCs/>
      <w:color w:val="365F91" w:themeColor="accent1" w:themeShade="BF"/>
    </w:rPr>
  </w:style>
</w:styles>
</file>

<file path=word/webSettings.xml><?xml version="1.0" encoding="utf-8"?>
<w:webSettings xmlns:r="http://schemas.openxmlformats.org/officeDocument/2006/relationships" xmlns:w="http://schemas.openxmlformats.org/wordprocessingml/2006/main">
  <w:divs>
    <w:div w:id="518008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filasolutions.com/it/"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76FC0-06F7-4FB3-9175-7D9D252CD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554</Words>
  <Characters>3159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Pettenon</dc:creator>
  <cp:keywords/>
  <dc:description/>
  <cp:lastModifiedBy>marta</cp:lastModifiedBy>
  <cp:revision>5</cp:revision>
  <dcterms:created xsi:type="dcterms:W3CDTF">2017-09-19T15:13:00Z</dcterms:created>
  <dcterms:modified xsi:type="dcterms:W3CDTF">2017-09-22T14:50:00Z</dcterms:modified>
</cp:coreProperties>
</file>