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253A" w:rsidRDefault="00E010C1" w:rsidP="007D6523">
      <w:pPr>
        <w:spacing w:line="276" w:lineRule="auto"/>
        <w:jc w:val="center"/>
        <w:rPr>
          <w:rFonts w:ascii="Arial" w:hAnsi="Arial" w:cs="Arial"/>
          <w:caps/>
          <w:sz w:val="22"/>
          <w:szCs w:val="22"/>
          <w:u w:val="single"/>
        </w:rPr>
      </w:pPr>
      <w:r>
        <w:rPr>
          <w:rFonts w:ascii="Arial" w:hAnsi="Arial"/>
          <w:caps/>
          <w:sz w:val="22"/>
          <w:szCs w:val="22"/>
          <w:u w:val="single"/>
        </w:rPr>
        <w:t>COMMUNIQUÉ DE PRESSE</w:t>
      </w:r>
    </w:p>
    <w:p w:rsidR="00E010C1" w:rsidRDefault="00E010C1" w:rsidP="007D6523">
      <w:pPr>
        <w:spacing w:line="276" w:lineRule="auto"/>
        <w:jc w:val="center"/>
        <w:rPr>
          <w:rFonts w:ascii="Arial" w:hAnsi="Arial" w:cs="Arial"/>
          <w:caps/>
          <w:sz w:val="22"/>
          <w:szCs w:val="22"/>
          <w:u w:val="single"/>
        </w:rPr>
      </w:pPr>
    </w:p>
    <w:p w:rsidR="00FB7E69" w:rsidRDefault="00686A27" w:rsidP="007D6523">
      <w:pPr>
        <w:spacing w:line="276" w:lineRule="auto"/>
        <w:jc w:val="center"/>
        <w:rPr>
          <w:rFonts w:ascii="Arial" w:hAnsi="Arial" w:cs="Arial"/>
          <w:b/>
          <w:caps/>
          <w:sz w:val="22"/>
          <w:szCs w:val="22"/>
        </w:rPr>
      </w:pPr>
      <w:r>
        <w:rPr>
          <w:rFonts w:ascii="Arial" w:hAnsi="Arial"/>
          <w:b/>
          <w:caps/>
          <w:sz w:val="22"/>
          <w:szCs w:val="22"/>
        </w:rPr>
        <w:t>PRÉSENCE INTERNATIONALE, recherche technologique d'avant-garde et DÉVELOPPEMENT DURABLE :</w:t>
      </w:r>
    </w:p>
    <w:p w:rsidR="00743E84" w:rsidRDefault="00743E84" w:rsidP="007D6523">
      <w:pPr>
        <w:spacing w:line="276" w:lineRule="auto"/>
        <w:jc w:val="center"/>
        <w:rPr>
          <w:rFonts w:ascii="Arial" w:hAnsi="Arial" w:cs="Arial"/>
          <w:b/>
          <w:caps/>
          <w:sz w:val="22"/>
          <w:szCs w:val="22"/>
        </w:rPr>
      </w:pPr>
      <w:r>
        <w:rPr>
          <w:rFonts w:ascii="Arial" w:hAnsi="Arial"/>
          <w:b/>
          <w:caps/>
          <w:sz w:val="22"/>
          <w:szCs w:val="22"/>
        </w:rPr>
        <w:t xml:space="preserve">FILA SOLUTIONS, PARTENAIRE UNIQUE TOUT AU LONG DE LA VIE DU MATÉRIAU </w:t>
      </w:r>
    </w:p>
    <w:p w:rsidR="007D6523" w:rsidRDefault="007D6523" w:rsidP="007D6523">
      <w:pPr>
        <w:spacing w:line="276" w:lineRule="auto"/>
        <w:jc w:val="center"/>
        <w:rPr>
          <w:rFonts w:ascii="Arial" w:eastAsia="Cambria" w:hAnsi="Arial" w:cs="Arial"/>
          <w:b/>
          <w:bCs/>
        </w:rPr>
      </w:pPr>
    </w:p>
    <w:p w:rsidR="009D5827" w:rsidRPr="009D5827" w:rsidRDefault="009D5827" w:rsidP="007D6523">
      <w:pPr>
        <w:spacing w:line="276" w:lineRule="auto"/>
        <w:jc w:val="center"/>
        <w:rPr>
          <w:rFonts w:ascii="Arial" w:eastAsia="Cambria" w:hAnsi="Arial" w:cs="Arial"/>
          <w:b/>
          <w:bCs/>
        </w:rPr>
      </w:pPr>
      <w:r>
        <w:rPr>
          <w:rFonts w:ascii="Arial" w:hAnsi="Arial"/>
          <w:b/>
          <w:bCs/>
        </w:rPr>
        <w:t>#</w:t>
      </w:r>
      <w:proofErr w:type="spellStart"/>
      <w:r>
        <w:rPr>
          <w:rFonts w:ascii="Arial" w:hAnsi="Arial"/>
          <w:b/>
          <w:bCs/>
        </w:rPr>
        <w:t>BeOneBeUnique</w:t>
      </w:r>
      <w:proofErr w:type="spellEnd"/>
    </w:p>
    <w:p w:rsidR="00F6611D" w:rsidRDefault="00F6611D" w:rsidP="007D6523">
      <w:pPr>
        <w:spacing w:line="276" w:lineRule="auto"/>
        <w:jc w:val="both"/>
        <w:rPr>
          <w:rFonts w:ascii="Arial" w:hAnsi="Arial" w:cs="Arial"/>
          <w:sz w:val="22"/>
          <w:szCs w:val="22"/>
        </w:rPr>
      </w:pPr>
    </w:p>
    <w:p w:rsidR="00686A27" w:rsidRDefault="005E6DD1" w:rsidP="007D6523">
      <w:pPr>
        <w:spacing w:line="276" w:lineRule="auto"/>
        <w:jc w:val="both"/>
        <w:rPr>
          <w:rFonts w:ascii="Arial" w:hAnsi="Arial" w:cs="Arial"/>
          <w:sz w:val="22"/>
          <w:szCs w:val="22"/>
        </w:rPr>
      </w:pPr>
      <w:r>
        <w:rPr>
          <w:rFonts w:ascii="Arial" w:hAnsi="Arial"/>
          <w:sz w:val="22"/>
          <w:szCs w:val="22"/>
        </w:rPr>
        <w:t xml:space="preserve">Un réseau commercial et d'assistance technique de niveau mondial, au service </w:t>
      </w:r>
      <w:r>
        <w:rPr>
          <w:rFonts w:ascii="Arial" w:hAnsi="Arial"/>
          <w:color w:val="222222"/>
          <w:sz w:val="22"/>
          <w:szCs w:val="22"/>
        </w:rPr>
        <w:t xml:space="preserve">de 6 000 clients dans plus de 100 pays dans le monde ; un Centre de recherche qui collabore avec des associations du </w:t>
      </w:r>
      <w:r>
        <w:rPr>
          <w:rFonts w:ascii="Arial" w:hAnsi="Arial"/>
          <w:sz w:val="22"/>
          <w:szCs w:val="22"/>
        </w:rPr>
        <w:t xml:space="preserve">secteur et des instituts de recherche internationaux pour le développement d'un savoir-faire, de technologies et de solutions qui anticipent les besoins du marché ; une tendance constante à la mise au point de produits et systèmes de traitement éco-compatibles et </w:t>
      </w:r>
      <w:r>
        <w:rPr>
          <w:rFonts w:ascii="Arial" w:hAnsi="Arial"/>
          <w:color w:val="222222"/>
          <w:sz w:val="22"/>
          <w:szCs w:val="22"/>
        </w:rPr>
        <w:t xml:space="preserve">respectueux des individus et de l'environnement : c'est tout cela qui fait de FILA Surface Care Solutions le </w:t>
      </w:r>
      <w:r>
        <w:rPr>
          <w:rFonts w:ascii="Arial" w:hAnsi="Arial"/>
          <w:b/>
          <w:color w:val="222222"/>
          <w:sz w:val="22"/>
          <w:szCs w:val="22"/>
        </w:rPr>
        <w:t>partenaire unique</w:t>
      </w:r>
      <w:r>
        <w:rPr>
          <w:rFonts w:ascii="Arial" w:hAnsi="Arial"/>
          <w:color w:val="222222"/>
          <w:sz w:val="22"/>
          <w:szCs w:val="22"/>
        </w:rPr>
        <w:t xml:space="preserve"> pour le nettoyage, la protection et l'entretien </w:t>
      </w:r>
      <w:r>
        <w:rPr>
          <w:rFonts w:ascii="Arial" w:hAnsi="Arial"/>
          <w:sz w:val="22"/>
          <w:szCs w:val="22"/>
        </w:rPr>
        <w:t>des matériaux céramiques et à base de pierre pendant toutes les phases de leur cycle de vie, du traitement en ligne de production jusqu'à l'assistance sur le chantier.</w:t>
      </w:r>
    </w:p>
    <w:p w:rsidR="005B2473" w:rsidRDefault="005B2473" w:rsidP="007D6523">
      <w:pPr>
        <w:spacing w:line="276" w:lineRule="auto"/>
        <w:jc w:val="both"/>
        <w:rPr>
          <w:rFonts w:ascii="Arial" w:hAnsi="Arial" w:cs="Arial"/>
          <w:sz w:val="22"/>
          <w:szCs w:val="22"/>
        </w:rPr>
      </w:pPr>
    </w:p>
    <w:p w:rsidR="00193F1F" w:rsidRDefault="00193F1F" w:rsidP="007D6523">
      <w:pPr>
        <w:spacing w:line="276" w:lineRule="auto"/>
        <w:jc w:val="both"/>
        <w:rPr>
          <w:rFonts w:ascii="Arial" w:hAnsi="Arial" w:cs="Arial"/>
          <w:sz w:val="22"/>
          <w:szCs w:val="22"/>
        </w:rPr>
      </w:pPr>
    </w:p>
    <w:p w:rsidR="005B2473" w:rsidRDefault="005B2473" w:rsidP="007D6523">
      <w:pPr>
        <w:spacing w:line="276" w:lineRule="auto"/>
        <w:jc w:val="both"/>
        <w:rPr>
          <w:rFonts w:ascii="Arial" w:hAnsi="Arial" w:cs="Arial"/>
          <w:b/>
          <w:sz w:val="22"/>
          <w:szCs w:val="22"/>
        </w:rPr>
      </w:pPr>
      <w:r>
        <w:rPr>
          <w:rFonts w:ascii="Arial" w:hAnsi="Arial"/>
          <w:b/>
          <w:sz w:val="22"/>
          <w:szCs w:val="22"/>
        </w:rPr>
        <w:t xml:space="preserve">CONNEXION </w:t>
      </w:r>
    </w:p>
    <w:p w:rsidR="00C853F6" w:rsidRDefault="00C853F6" w:rsidP="007D6523">
      <w:pPr>
        <w:spacing w:line="276" w:lineRule="auto"/>
        <w:jc w:val="both"/>
        <w:rPr>
          <w:rFonts w:ascii="Arial" w:hAnsi="Arial" w:cs="Arial"/>
          <w:b/>
          <w:sz w:val="22"/>
          <w:szCs w:val="22"/>
        </w:rPr>
      </w:pPr>
    </w:p>
    <w:p w:rsidR="005B2473" w:rsidRDefault="00686A27" w:rsidP="007D6523">
      <w:pPr>
        <w:shd w:val="clear" w:color="auto" w:fill="FFFFFF"/>
        <w:spacing w:line="276" w:lineRule="auto"/>
        <w:jc w:val="both"/>
        <w:rPr>
          <w:rFonts w:ascii="Arial" w:eastAsia="Times New Roman" w:hAnsi="Arial" w:cs="Arial"/>
          <w:color w:val="222222"/>
          <w:sz w:val="22"/>
          <w:szCs w:val="22"/>
        </w:rPr>
      </w:pPr>
      <w:r>
        <w:rPr>
          <w:rFonts w:ascii="Arial" w:hAnsi="Arial"/>
          <w:b/>
          <w:color w:val="222222"/>
          <w:sz w:val="22"/>
          <w:szCs w:val="22"/>
        </w:rPr>
        <w:t xml:space="preserve">Entreprise d'envergure mondiale, </w:t>
      </w:r>
      <w:r>
        <w:rPr>
          <w:rFonts w:ascii="Arial" w:hAnsi="Arial"/>
          <w:sz w:val="22"/>
          <w:szCs w:val="22"/>
        </w:rPr>
        <w:t xml:space="preserve">FILA est présente en Italie avec un Centre de production et un Centre de recherche situés à la maison mère de </w:t>
      </w:r>
      <w:r>
        <w:rPr>
          <w:rFonts w:ascii="Arial" w:hAnsi="Arial"/>
          <w:bCs/>
          <w:sz w:val="22"/>
          <w:szCs w:val="22"/>
        </w:rPr>
        <w:t xml:space="preserve">San Martino di </w:t>
      </w:r>
      <w:proofErr w:type="spellStart"/>
      <w:r>
        <w:rPr>
          <w:rFonts w:ascii="Arial" w:hAnsi="Arial"/>
          <w:bCs/>
          <w:sz w:val="22"/>
          <w:szCs w:val="22"/>
        </w:rPr>
        <w:t>Lupari</w:t>
      </w:r>
      <w:proofErr w:type="spellEnd"/>
      <w:r>
        <w:rPr>
          <w:rFonts w:ascii="Arial" w:hAnsi="Arial"/>
          <w:bCs/>
          <w:sz w:val="22"/>
          <w:szCs w:val="22"/>
        </w:rPr>
        <w:t xml:space="preserve"> </w:t>
      </w:r>
      <w:r>
        <w:rPr>
          <w:rFonts w:ascii="Arial" w:hAnsi="Arial"/>
          <w:sz w:val="22"/>
          <w:szCs w:val="22"/>
        </w:rPr>
        <w:t xml:space="preserve">dans la province de Padoue, ainsi qu'un </w:t>
      </w:r>
      <w:r>
        <w:rPr>
          <w:rFonts w:ascii="Arial" w:hAnsi="Arial"/>
          <w:bCs/>
          <w:sz w:val="22"/>
          <w:szCs w:val="22"/>
        </w:rPr>
        <w:t>Centre d'expérimentation et de recherche</w:t>
      </w:r>
      <w:r>
        <w:rPr>
          <w:rFonts w:ascii="Arial" w:hAnsi="Arial"/>
          <w:sz w:val="22"/>
          <w:szCs w:val="22"/>
        </w:rPr>
        <w:t xml:space="preserve"> situé dans le « quartier de la céramique » de </w:t>
      </w:r>
      <w:proofErr w:type="spellStart"/>
      <w:r>
        <w:rPr>
          <w:rFonts w:ascii="Arial" w:hAnsi="Arial"/>
          <w:sz w:val="22"/>
          <w:szCs w:val="22"/>
        </w:rPr>
        <w:t>Sassuolo</w:t>
      </w:r>
      <w:proofErr w:type="spellEnd"/>
      <w:r>
        <w:rPr>
          <w:rFonts w:ascii="Arial" w:hAnsi="Arial"/>
          <w:sz w:val="22"/>
          <w:szCs w:val="22"/>
        </w:rPr>
        <w:t xml:space="preserve">, mais dispose également de six filiales étrangères. Sur l'ensemble des marchés internationaux, l'entreprise s'organise </w:t>
      </w:r>
      <w:r>
        <w:rPr>
          <w:rFonts w:ascii="Arial" w:hAnsi="Arial"/>
          <w:color w:val="222222"/>
          <w:sz w:val="22"/>
          <w:szCs w:val="22"/>
        </w:rPr>
        <w:t>autour de 3 divisions spécialisées qui travaillent en synergie :</w:t>
      </w:r>
    </w:p>
    <w:p w:rsidR="005B2473" w:rsidRDefault="005B2473" w:rsidP="007D6523">
      <w:pPr>
        <w:shd w:val="clear" w:color="auto" w:fill="FFFFFF"/>
        <w:spacing w:line="276" w:lineRule="auto"/>
        <w:jc w:val="both"/>
        <w:rPr>
          <w:rFonts w:ascii="Arial" w:eastAsia="Times New Roman" w:hAnsi="Arial" w:cs="Arial"/>
          <w:color w:val="222222"/>
          <w:sz w:val="22"/>
          <w:szCs w:val="22"/>
        </w:rPr>
      </w:pPr>
    </w:p>
    <w:p w:rsidR="005B2473" w:rsidRPr="007D6523" w:rsidRDefault="005B2473" w:rsidP="007D6523">
      <w:pPr>
        <w:numPr>
          <w:ilvl w:val="0"/>
          <w:numId w:val="9"/>
        </w:numPr>
        <w:shd w:val="clear" w:color="auto" w:fill="FFFFFF"/>
        <w:spacing w:line="276" w:lineRule="auto"/>
        <w:ind w:left="567" w:hanging="567"/>
        <w:jc w:val="both"/>
        <w:rPr>
          <w:rFonts w:ascii="Arial" w:hAnsi="Arial" w:cs="Arial"/>
          <w:sz w:val="22"/>
          <w:szCs w:val="22"/>
        </w:rPr>
      </w:pPr>
      <w:r>
        <w:rPr>
          <w:rFonts w:ascii="Arial" w:hAnsi="Arial"/>
          <w:b/>
          <w:sz w:val="22"/>
          <w:szCs w:val="22"/>
        </w:rPr>
        <w:t xml:space="preserve">FILA TRADE </w:t>
      </w:r>
      <w:r>
        <w:rPr>
          <w:rFonts w:ascii="Arial" w:hAnsi="Arial"/>
          <w:sz w:val="22"/>
          <w:szCs w:val="22"/>
        </w:rPr>
        <w:t xml:space="preserve">comprend les activités, de recherche et développement, de production, de commercialisation et de distribution relatives aux solutions prêtes à l'emploi pour le nettoyage, le traitement, la finition et l'entretien des surfaces. </w:t>
      </w:r>
      <w:r>
        <w:rPr>
          <w:rFonts w:ascii="Arial" w:hAnsi="Arial"/>
          <w:b/>
          <w:sz w:val="22"/>
          <w:szCs w:val="22"/>
        </w:rPr>
        <w:t>FILA TRADE</w:t>
      </w:r>
      <w:r>
        <w:rPr>
          <w:rFonts w:ascii="Arial" w:hAnsi="Arial"/>
          <w:sz w:val="22"/>
          <w:szCs w:val="22"/>
        </w:rPr>
        <w:t xml:space="preserve"> </w:t>
      </w:r>
      <w:r>
        <w:rPr>
          <w:rFonts w:ascii="Arial" w:hAnsi="Arial"/>
          <w:b/>
          <w:sz w:val="22"/>
          <w:szCs w:val="22"/>
        </w:rPr>
        <w:t>DIVISION</w:t>
      </w:r>
      <w:r>
        <w:rPr>
          <w:rFonts w:ascii="Arial" w:hAnsi="Arial"/>
          <w:sz w:val="22"/>
          <w:szCs w:val="22"/>
        </w:rPr>
        <w:t xml:space="preserve"> soutient le réseau de distribution suivant : Grande Distribution Spécialisée (GDS), applicateurs professionnels, grossistes et distributeurs, vendeurs de peinture, quincailleries et magasins spécialisés, magasins de bricolage, showrooms. </w:t>
      </w:r>
    </w:p>
    <w:p w:rsidR="007D6523" w:rsidRPr="00FB7E69" w:rsidRDefault="007D6523" w:rsidP="007D6523">
      <w:pPr>
        <w:shd w:val="clear" w:color="auto" w:fill="FFFFFF"/>
        <w:spacing w:line="276" w:lineRule="auto"/>
        <w:ind w:left="567"/>
        <w:jc w:val="both"/>
        <w:rPr>
          <w:rFonts w:ascii="Arial" w:hAnsi="Arial" w:cs="Arial"/>
          <w:sz w:val="22"/>
          <w:szCs w:val="22"/>
        </w:rPr>
      </w:pPr>
    </w:p>
    <w:p w:rsidR="005B2473" w:rsidRDefault="00686A27" w:rsidP="007D6523">
      <w:pPr>
        <w:numPr>
          <w:ilvl w:val="0"/>
          <w:numId w:val="9"/>
        </w:numPr>
        <w:shd w:val="clear" w:color="auto" w:fill="FFFFFF"/>
        <w:spacing w:line="276" w:lineRule="auto"/>
        <w:ind w:left="567" w:hanging="567"/>
        <w:jc w:val="both"/>
        <w:rPr>
          <w:rFonts w:ascii="Arial" w:hAnsi="Arial" w:cs="Arial"/>
          <w:sz w:val="22"/>
          <w:szCs w:val="22"/>
        </w:rPr>
      </w:pPr>
      <w:r>
        <w:rPr>
          <w:rFonts w:ascii="Arial" w:hAnsi="Arial"/>
          <w:b/>
          <w:sz w:val="22"/>
          <w:szCs w:val="22"/>
        </w:rPr>
        <w:t>FILA PROJECT</w:t>
      </w:r>
      <w:r>
        <w:rPr>
          <w:rFonts w:ascii="Arial" w:hAnsi="Arial"/>
          <w:sz w:val="22"/>
          <w:szCs w:val="22"/>
        </w:rPr>
        <w:t xml:space="preserve"> travaille en relation avec les professionnels, les prescripteurs et les référents techniques de l'industrie internationale du bâtiment, leur proposant des produits et des solutions FILA ainsi qu'un service d'assistance technique lors de la conception et sur le chantier.</w:t>
      </w:r>
    </w:p>
    <w:p w:rsidR="007D6523" w:rsidRDefault="007D6523" w:rsidP="007D6523">
      <w:pPr>
        <w:shd w:val="clear" w:color="auto" w:fill="FFFFFF"/>
        <w:spacing w:line="276" w:lineRule="auto"/>
        <w:jc w:val="both"/>
        <w:rPr>
          <w:rFonts w:ascii="Arial" w:hAnsi="Arial" w:cs="Arial"/>
          <w:sz w:val="22"/>
          <w:szCs w:val="22"/>
        </w:rPr>
      </w:pPr>
    </w:p>
    <w:p w:rsidR="007D6523" w:rsidRDefault="00686A27" w:rsidP="007D6523">
      <w:pPr>
        <w:numPr>
          <w:ilvl w:val="0"/>
          <w:numId w:val="9"/>
        </w:numPr>
        <w:shd w:val="clear" w:color="auto" w:fill="FFFFFF"/>
        <w:spacing w:line="276" w:lineRule="auto"/>
        <w:ind w:left="567" w:hanging="567"/>
        <w:jc w:val="both"/>
        <w:rPr>
          <w:rFonts w:ascii="Arial" w:hAnsi="Arial" w:cs="Arial"/>
          <w:sz w:val="22"/>
          <w:szCs w:val="22"/>
        </w:rPr>
      </w:pPr>
      <w:r>
        <w:rPr>
          <w:rFonts w:ascii="Arial" w:hAnsi="Arial"/>
          <w:b/>
          <w:sz w:val="22"/>
          <w:szCs w:val="22"/>
        </w:rPr>
        <w:lastRenderedPageBreak/>
        <w:t>FILA TECH</w:t>
      </w:r>
      <w:r>
        <w:rPr>
          <w:rFonts w:ascii="Arial" w:hAnsi="Arial"/>
          <w:sz w:val="22"/>
          <w:szCs w:val="22"/>
        </w:rPr>
        <w:t xml:space="preserve"> collabore avec les fabricants et est spécialisée dans l'étude de </w:t>
      </w:r>
      <w:r>
        <w:rPr>
          <w:rFonts w:ascii="Arial" w:hAnsi="Arial"/>
          <w:bCs/>
          <w:sz w:val="22"/>
          <w:szCs w:val="22"/>
        </w:rPr>
        <w:t>solutions pour l'application en ligne</w:t>
      </w:r>
      <w:r>
        <w:rPr>
          <w:rFonts w:ascii="Arial" w:hAnsi="Arial"/>
          <w:sz w:val="22"/>
          <w:szCs w:val="22"/>
        </w:rPr>
        <w:t xml:space="preserve"> de produits de </w:t>
      </w:r>
      <w:r>
        <w:rPr>
          <w:rFonts w:ascii="Arial" w:hAnsi="Arial"/>
          <w:bCs/>
          <w:sz w:val="22"/>
          <w:szCs w:val="22"/>
        </w:rPr>
        <w:t xml:space="preserve">protection des matériaux </w:t>
      </w:r>
      <w:r>
        <w:rPr>
          <w:rFonts w:ascii="Arial" w:hAnsi="Arial"/>
          <w:sz w:val="22"/>
          <w:szCs w:val="22"/>
        </w:rPr>
        <w:t xml:space="preserve">(pierre naturelle, grès, céramique, terre cuite, etc.) dans le domaine industriel. L'équipe FILA TECH offre son </w:t>
      </w:r>
      <w:r>
        <w:rPr>
          <w:rFonts w:ascii="Arial" w:hAnsi="Arial"/>
          <w:bCs/>
          <w:sz w:val="22"/>
          <w:szCs w:val="22"/>
        </w:rPr>
        <w:t>assistance aux</w:t>
      </w:r>
      <w:r>
        <w:rPr>
          <w:rFonts w:ascii="Arial" w:hAnsi="Arial"/>
          <w:b/>
          <w:bCs/>
          <w:sz w:val="22"/>
          <w:szCs w:val="22"/>
        </w:rPr>
        <w:t xml:space="preserve"> </w:t>
      </w:r>
      <w:r>
        <w:rPr>
          <w:rFonts w:ascii="Arial" w:hAnsi="Arial"/>
          <w:bCs/>
          <w:sz w:val="22"/>
          <w:szCs w:val="22"/>
        </w:rPr>
        <w:t>fabricants</w:t>
      </w:r>
      <w:r>
        <w:rPr>
          <w:rFonts w:ascii="Arial" w:hAnsi="Arial"/>
          <w:sz w:val="22"/>
          <w:szCs w:val="22"/>
        </w:rPr>
        <w:t xml:space="preserve"> de sols et revêtements dans le monde entier, leur proposant la meilleure solution pour répondre à leurs exigences, dès la phase de production. </w:t>
      </w:r>
    </w:p>
    <w:p w:rsidR="007D6523" w:rsidRDefault="007D6523" w:rsidP="007D6523">
      <w:pPr>
        <w:pStyle w:val="Elencoacolori-Colore11"/>
        <w:spacing w:after="0"/>
        <w:rPr>
          <w:rFonts w:ascii="Arial" w:hAnsi="Arial" w:cs="Arial"/>
          <w:b/>
        </w:rPr>
      </w:pPr>
    </w:p>
    <w:p w:rsidR="007D6523" w:rsidRDefault="007D6523" w:rsidP="005B2473">
      <w:pPr>
        <w:spacing w:line="276" w:lineRule="auto"/>
        <w:jc w:val="both"/>
        <w:rPr>
          <w:rFonts w:ascii="Arial" w:hAnsi="Arial" w:cs="Arial"/>
          <w:b/>
          <w:caps/>
          <w:sz w:val="22"/>
          <w:szCs w:val="22"/>
        </w:rPr>
      </w:pPr>
    </w:p>
    <w:p w:rsidR="007D6523" w:rsidRDefault="007D6523" w:rsidP="005B2473">
      <w:pPr>
        <w:spacing w:line="276" w:lineRule="auto"/>
        <w:jc w:val="both"/>
        <w:rPr>
          <w:rFonts w:ascii="Arial" w:hAnsi="Arial" w:cs="Arial"/>
          <w:b/>
          <w:caps/>
          <w:sz w:val="22"/>
          <w:szCs w:val="22"/>
        </w:rPr>
      </w:pPr>
    </w:p>
    <w:p w:rsidR="00686A27" w:rsidRDefault="005B2473" w:rsidP="005B2473">
      <w:pPr>
        <w:spacing w:line="276" w:lineRule="auto"/>
        <w:jc w:val="both"/>
        <w:rPr>
          <w:rFonts w:ascii="Arial" w:hAnsi="Arial" w:cs="Arial"/>
          <w:b/>
          <w:caps/>
          <w:sz w:val="22"/>
          <w:szCs w:val="22"/>
        </w:rPr>
      </w:pPr>
      <w:r>
        <w:rPr>
          <w:rFonts w:ascii="Arial" w:hAnsi="Arial"/>
          <w:b/>
          <w:caps/>
          <w:sz w:val="22"/>
          <w:szCs w:val="22"/>
        </w:rPr>
        <w:t xml:space="preserve">Innovation </w:t>
      </w:r>
    </w:p>
    <w:p w:rsidR="00C853F6" w:rsidRPr="005B2473" w:rsidRDefault="00C853F6" w:rsidP="005B2473">
      <w:pPr>
        <w:spacing w:line="276" w:lineRule="auto"/>
        <w:jc w:val="both"/>
        <w:rPr>
          <w:rFonts w:ascii="Arial" w:hAnsi="Arial" w:cs="Arial"/>
          <w:b/>
          <w:caps/>
          <w:sz w:val="22"/>
          <w:szCs w:val="22"/>
        </w:rPr>
      </w:pPr>
    </w:p>
    <w:p w:rsidR="00BA40AC" w:rsidRDefault="00BA40AC" w:rsidP="002D4DE0">
      <w:pPr>
        <w:spacing w:line="276" w:lineRule="auto"/>
        <w:jc w:val="both"/>
        <w:rPr>
          <w:rFonts w:ascii="Arial" w:hAnsi="Arial" w:cs="Arial"/>
          <w:bCs/>
          <w:sz w:val="22"/>
          <w:szCs w:val="22"/>
        </w:rPr>
      </w:pPr>
      <w:r>
        <w:rPr>
          <w:rFonts w:ascii="Arial" w:hAnsi="Arial"/>
          <w:sz w:val="22"/>
          <w:szCs w:val="22"/>
        </w:rPr>
        <w:t xml:space="preserve">Le </w:t>
      </w:r>
      <w:r>
        <w:rPr>
          <w:rFonts w:ascii="Arial" w:hAnsi="Arial"/>
          <w:b/>
          <w:sz w:val="22"/>
          <w:szCs w:val="22"/>
        </w:rPr>
        <w:t>Centre de recherches FILA</w:t>
      </w:r>
      <w:r>
        <w:rPr>
          <w:rFonts w:ascii="Arial" w:hAnsi="Arial"/>
          <w:sz w:val="22"/>
          <w:szCs w:val="22"/>
        </w:rPr>
        <w:t xml:space="preserve"> </w:t>
      </w:r>
      <w:r>
        <w:rPr>
          <w:rFonts w:ascii="Arial" w:hAnsi="Arial"/>
          <w:bCs/>
          <w:sz w:val="22"/>
          <w:szCs w:val="22"/>
        </w:rPr>
        <w:t xml:space="preserve">développe 20 nouveaux projets par an pour créer des solutions hautement performantes, respectueuses de l'environnement et assurant de hauts rendements. </w:t>
      </w:r>
      <w:r>
        <w:rPr>
          <w:rFonts w:ascii="Arial" w:hAnsi="Arial"/>
          <w:color w:val="222222"/>
          <w:sz w:val="22"/>
          <w:szCs w:val="22"/>
        </w:rPr>
        <w:t xml:space="preserve">Chaque produit est formulé et développé par une équipe de chimistes professionnels qui, en collaboration avec des Instituts de recherche italiens et internationaux, analyse des échantillons de matériaux et réalise des recherches afin de créer les bases des nouvelles technologies futures. </w:t>
      </w:r>
    </w:p>
    <w:p w:rsidR="00BA40AC" w:rsidRDefault="002D4DE0" w:rsidP="002D4DE0">
      <w:pPr>
        <w:spacing w:line="276" w:lineRule="auto"/>
        <w:jc w:val="both"/>
        <w:rPr>
          <w:rFonts w:ascii="Arial" w:hAnsi="Arial" w:cs="Arial"/>
          <w:sz w:val="22"/>
          <w:szCs w:val="22"/>
        </w:rPr>
      </w:pPr>
      <w:r>
        <w:rPr>
          <w:rFonts w:ascii="Arial" w:hAnsi="Arial"/>
          <w:bCs/>
          <w:sz w:val="22"/>
          <w:szCs w:val="22"/>
        </w:rPr>
        <w:t>Grâce à sa tendance constante à l'innovation et à sa connaissance approfondie des caractéristiques des matériaux</w:t>
      </w:r>
      <w:r>
        <w:rPr>
          <w:rFonts w:ascii="Arial" w:hAnsi="Arial"/>
          <w:sz w:val="22"/>
          <w:szCs w:val="22"/>
        </w:rPr>
        <w:t xml:space="preserve">, FILA a développé des technologies d'analyse et des systèmes de traitement d'avant-garde, qui </w:t>
      </w:r>
      <w:r>
        <w:rPr>
          <w:rFonts w:ascii="Arial" w:hAnsi="Arial"/>
          <w:color w:val="222222"/>
          <w:sz w:val="22"/>
          <w:szCs w:val="22"/>
        </w:rPr>
        <w:t>permettent de proposer des solutions nouvelles, performantes et efficaces</w:t>
      </w:r>
      <w:r>
        <w:rPr>
          <w:rFonts w:ascii="Arial" w:hAnsi="Arial"/>
          <w:sz w:val="22"/>
          <w:szCs w:val="22"/>
        </w:rPr>
        <w:t>.</w:t>
      </w:r>
    </w:p>
    <w:p w:rsidR="009A7132" w:rsidRDefault="009A7132" w:rsidP="002D4DE0">
      <w:pPr>
        <w:spacing w:line="276" w:lineRule="auto"/>
        <w:jc w:val="both"/>
        <w:rPr>
          <w:rFonts w:ascii="Arial" w:hAnsi="Arial" w:cs="Arial"/>
          <w:sz w:val="22"/>
          <w:szCs w:val="22"/>
        </w:rPr>
      </w:pPr>
    </w:p>
    <w:p w:rsidR="009A7132" w:rsidRPr="009A7132" w:rsidRDefault="009A7132" w:rsidP="009A7132">
      <w:pPr>
        <w:spacing w:line="276" w:lineRule="auto"/>
        <w:jc w:val="both"/>
        <w:rPr>
          <w:rFonts w:ascii="Arial" w:hAnsi="Arial" w:cs="Arial"/>
          <w:sz w:val="22"/>
          <w:szCs w:val="22"/>
        </w:rPr>
      </w:pPr>
      <w:r>
        <w:rPr>
          <w:rFonts w:ascii="Arial" w:hAnsi="Arial"/>
          <w:bCs/>
          <w:sz w:val="22"/>
          <w:szCs w:val="22"/>
        </w:rPr>
        <w:t xml:space="preserve">La capacité d'évolution de FILA s'exprime également dans son nouveau site Internet </w:t>
      </w:r>
      <w:hyperlink r:id="rId7" w:history="1">
        <w:r>
          <w:rPr>
            <w:rStyle w:val="Collegamentoipertestuale"/>
            <w:rFonts w:ascii="Arial" w:hAnsi="Arial"/>
            <w:b/>
            <w:bCs/>
            <w:sz w:val="22"/>
            <w:szCs w:val="22"/>
          </w:rPr>
          <w:t>www.filasolutions.com</w:t>
        </w:r>
      </w:hyperlink>
      <w:r>
        <w:rPr>
          <w:rFonts w:ascii="Arial" w:hAnsi="Arial"/>
          <w:bCs/>
          <w:sz w:val="22"/>
          <w:szCs w:val="22"/>
        </w:rPr>
        <w:t xml:space="preserve"> : la nouvelle mise en page, la navigation fluide et les tutoriels dédiés aussi bien aux particuliers qu'aux professionnels du secteur sont le résultat d'une vision d'entreprise qui fait de l'approfondissement technique et de l'assistance ses priorités. </w:t>
      </w:r>
    </w:p>
    <w:p w:rsidR="009A7132" w:rsidRDefault="009A7132" w:rsidP="002D4DE0">
      <w:pPr>
        <w:spacing w:line="276" w:lineRule="auto"/>
        <w:jc w:val="both"/>
        <w:rPr>
          <w:rFonts w:ascii="Arial" w:hAnsi="Arial" w:cs="Arial"/>
          <w:sz w:val="22"/>
          <w:szCs w:val="22"/>
        </w:rPr>
      </w:pPr>
    </w:p>
    <w:p w:rsidR="007D6523" w:rsidRDefault="007D6523" w:rsidP="00C853F6">
      <w:pPr>
        <w:spacing w:line="276" w:lineRule="auto"/>
        <w:jc w:val="both"/>
        <w:rPr>
          <w:rFonts w:ascii="Arial" w:hAnsi="Arial" w:cs="Arial"/>
          <w:b/>
          <w:sz w:val="22"/>
          <w:szCs w:val="22"/>
        </w:rPr>
      </w:pPr>
    </w:p>
    <w:p w:rsidR="00BA40AC" w:rsidRDefault="00BA40AC" w:rsidP="002D4DE0">
      <w:pPr>
        <w:spacing w:line="276" w:lineRule="auto"/>
        <w:jc w:val="both"/>
        <w:rPr>
          <w:rFonts w:ascii="Arial" w:hAnsi="Arial" w:cs="Arial"/>
          <w:sz w:val="22"/>
          <w:szCs w:val="22"/>
        </w:rPr>
      </w:pPr>
    </w:p>
    <w:p w:rsidR="00C853F6" w:rsidRDefault="007D6523" w:rsidP="002D4DE0">
      <w:pPr>
        <w:spacing w:line="276" w:lineRule="auto"/>
        <w:jc w:val="both"/>
        <w:rPr>
          <w:rFonts w:ascii="Arial" w:hAnsi="Arial" w:cs="Arial"/>
          <w:b/>
          <w:caps/>
          <w:sz w:val="22"/>
          <w:szCs w:val="22"/>
        </w:rPr>
      </w:pPr>
      <w:r>
        <w:rPr>
          <w:rFonts w:ascii="Arial" w:hAnsi="Arial"/>
          <w:b/>
          <w:caps/>
          <w:sz w:val="22"/>
          <w:szCs w:val="22"/>
        </w:rPr>
        <w:t>FILA green action</w:t>
      </w:r>
    </w:p>
    <w:p w:rsidR="00C853F6" w:rsidRDefault="00C853F6" w:rsidP="002D4DE0">
      <w:pPr>
        <w:spacing w:line="276" w:lineRule="auto"/>
        <w:jc w:val="both"/>
        <w:rPr>
          <w:rFonts w:ascii="Arial" w:hAnsi="Arial" w:cs="Arial"/>
          <w:b/>
          <w:caps/>
          <w:sz w:val="22"/>
          <w:szCs w:val="22"/>
        </w:rPr>
      </w:pPr>
    </w:p>
    <w:p w:rsidR="00C853F6" w:rsidRPr="000A0C57" w:rsidRDefault="00C853F6" w:rsidP="009A7132">
      <w:pPr>
        <w:spacing w:line="276" w:lineRule="auto"/>
        <w:jc w:val="both"/>
        <w:rPr>
          <w:rFonts w:ascii="Arial" w:eastAsia="Times New Roman" w:hAnsi="Arial" w:cs="Arial"/>
          <w:color w:val="222222"/>
          <w:sz w:val="22"/>
          <w:szCs w:val="22"/>
        </w:rPr>
      </w:pPr>
      <w:r>
        <w:rPr>
          <w:rFonts w:ascii="Arial" w:hAnsi="Arial"/>
          <w:sz w:val="22"/>
          <w:szCs w:val="22"/>
        </w:rPr>
        <w:t>FILA</w:t>
      </w:r>
      <w:r>
        <w:rPr>
          <w:rFonts w:ascii="Arial" w:hAnsi="Arial"/>
          <w:color w:val="222222"/>
          <w:sz w:val="22"/>
          <w:szCs w:val="22"/>
        </w:rPr>
        <w:t xml:space="preserve"> accorde une attention constante non seulement à la mise en valeur et à la préservation dans le temps de la beauté des matériaux, mais aussi à la sauvegarde de la </w:t>
      </w:r>
      <w:r>
        <w:rPr>
          <w:rFonts w:ascii="Arial" w:hAnsi="Arial"/>
          <w:b/>
          <w:color w:val="222222"/>
          <w:sz w:val="22"/>
          <w:szCs w:val="22"/>
        </w:rPr>
        <w:t xml:space="preserve">qualité environnementale </w:t>
      </w:r>
      <w:r>
        <w:rPr>
          <w:rFonts w:ascii="Arial" w:hAnsi="Arial"/>
          <w:color w:val="222222"/>
          <w:sz w:val="22"/>
          <w:szCs w:val="22"/>
        </w:rPr>
        <w:t xml:space="preserve">et du </w:t>
      </w:r>
      <w:r>
        <w:rPr>
          <w:rFonts w:ascii="Arial" w:hAnsi="Arial"/>
          <w:b/>
          <w:color w:val="222222"/>
          <w:sz w:val="22"/>
          <w:szCs w:val="22"/>
        </w:rPr>
        <w:t>bien-être des individus</w:t>
      </w:r>
      <w:r>
        <w:rPr>
          <w:rFonts w:ascii="Arial" w:hAnsi="Arial"/>
          <w:color w:val="222222"/>
          <w:sz w:val="22"/>
          <w:szCs w:val="22"/>
        </w:rPr>
        <w:t>.</w:t>
      </w:r>
    </w:p>
    <w:p w:rsidR="00BC0B94" w:rsidRDefault="00583D3F" w:rsidP="009A7132">
      <w:pPr>
        <w:spacing w:line="276" w:lineRule="auto"/>
        <w:jc w:val="both"/>
        <w:rPr>
          <w:rFonts w:ascii="Arial" w:eastAsia="Times New Roman" w:hAnsi="Arial" w:cs="Arial"/>
          <w:color w:val="222222"/>
          <w:sz w:val="22"/>
          <w:szCs w:val="22"/>
        </w:rPr>
      </w:pPr>
      <w:r>
        <w:rPr>
          <w:rFonts w:ascii="Arial" w:hAnsi="Arial"/>
          <w:color w:val="222222"/>
          <w:sz w:val="22"/>
          <w:szCs w:val="22"/>
        </w:rPr>
        <w:t xml:space="preserve">Au cours des derniers mois, le Centre de recherches a géré pas moins de </w:t>
      </w:r>
      <w:r>
        <w:rPr>
          <w:rFonts w:ascii="Arial" w:hAnsi="Arial"/>
          <w:b/>
          <w:color w:val="222222"/>
          <w:sz w:val="22"/>
          <w:szCs w:val="22"/>
        </w:rPr>
        <w:t>15 projets</w:t>
      </w:r>
      <w:r>
        <w:rPr>
          <w:rFonts w:ascii="Arial" w:hAnsi="Arial"/>
          <w:color w:val="222222"/>
          <w:sz w:val="22"/>
          <w:szCs w:val="22"/>
        </w:rPr>
        <w:t xml:space="preserve"> de développement et de mise à niveau de produits à visée </w:t>
      </w:r>
      <w:r>
        <w:rPr>
          <w:rFonts w:ascii="Arial" w:hAnsi="Arial"/>
          <w:b/>
          <w:color w:val="222222"/>
          <w:sz w:val="22"/>
          <w:szCs w:val="22"/>
        </w:rPr>
        <w:t xml:space="preserve">« écologique » </w:t>
      </w:r>
      <w:r>
        <w:rPr>
          <w:rFonts w:ascii="Arial" w:hAnsi="Arial"/>
          <w:color w:val="222222"/>
          <w:sz w:val="22"/>
          <w:szCs w:val="22"/>
        </w:rPr>
        <w:t>en privilégiant l'utilisation de matières premières d'origine végétale et biodégradables, en réduisant l'utilisation de solvants hydrocarbures au profit de produits à base d'eau et en développant des formules plus concentrées pour augmenter le rendement (ce qui signifie moins de gaspillage de produit et de rejets dans l'environnement, moins d'emballages et moins de transport).</w:t>
      </w:r>
    </w:p>
    <w:p w:rsidR="009A7132" w:rsidRDefault="009A7132" w:rsidP="009A7132">
      <w:pPr>
        <w:spacing w:line="276" w:lineRule="auto"/>
        <w:jc w:val="both"/>
        <w:rPr>
          <w:rFonts w:ascii="Arial" w:eastAsia="Times New Roman" w:hAnsi="Arial" w:cs="Arial"/>
          <w:color w:val="222222"/>
          <w:sz w:val="22"/>
          <w:szCs w:val="22"/>
        </w:rPr>
      </w:pPr>
    </w:p>
    <w:p w:rsidR="00532F8B" w:rsidRDefault="00532F8B" w:rsidP="009A7132">
      <w:pPr>
        <w:spacing w:line="276" w:lineRule="auto"/>
        <w:jc w:val="both"/>
        <w:rPr>
          <w:rFonts w:ascii="Arial" w:hAnsi="Arial"/>
          <w:color w:val="222222"/>
          <w:sz w:val="22"/>
          <w:szCs w:val="22"/>
        </w:rPr>
      </w:pPr>
    </w:p>
    <w:p w:rsidR="00532F8B" w:rsidRDefault="00532F8B" w:rsidP="009A7132">
      <w:pPr>
        <w:spacing w:line="276" w:lineRule="auto"/>
        <w:jc w:val="both"/>
        <w:rPr>
          <w:rFonts w:ascii="Arial" w:hAnsi="Arial"/>
          <w:color w:val="222222"/>
          <w:sz w:val="22"/>
          <w:szCs w:val="22"/>
        </w:rPr>
      </w:pPr>
    </w:p>
    <w:p w:rsidR="00532F8B" w:rsidRDefault="00532F8B" w:rsidP="009A7132">
      <w:pPr>
        <w:spacing w:line="276" w:lineRule="auto"/>
        <w:jc w:val="both"/>
        <w:rPr>
          <w:rFonts w:ascii="Arial" w:hAnsi="Arial"/>
          <w:color w:val="222222"/>
          <w:sz w:val="22"/>
          <w:szCs w:val="22"/>
        </w:rPr>
      </w:pPr>
    </w:p>
    <w:p w:rsidR="00532F8B" w:rsidRDefault="00532F8B" w:rsidP="009A7132">
      <w:pPr>
        <w:spacing w:line="276" w:lineRule="auto"/>
        <w:jc w:val="both"/>
        <w:rPr>
          <w:rFonts w:ascii="Arial" w:hAnsi="Arial"/>
          <w:color w:val="222222"/>
          <w:sz w:val="22"/>
          <w:szCs w:val="22"/>
        </w:rPr>
      </w:pPr>
    </w:p>
    <w:p w:rsidR="001C60C9" w:rsidRPr="001C60C9" w:rsidRDefault="001C60C9" w:rsidP="009A7132">
      <w:pPr>
        <w:spacing w:line="276" w:lineRule="auto"/>
        <w:jc w:val="both"/>
        <w:rPr>
          <w:rFonts w:ascii="Arial" w:eastAsia="Times New Roman" w:hAnsi="Arial" w:cs="Arial"/>
          <w:color w:val="222222"/>
          <w:sz w:val="22"/>
          <w:szCs w:val="22"/>
        </w:rPr>
      </w:pPr>
      <w:r>
        <w:rPr>
          <w:rFonts w:ascii="Arial" w:hAnsi="Arial"/>
          <w:color w:val="222222"/>
          <w:sz w:val="22"/>
          <w:szCs w:val="22"/>
        </w:rPr>
        <w:t xml:space="preserve">La gestion des processus de production participe elle aussi à la réduction de l'impact environnemental, dans l'optique d'améliorer constamment les performances et d'optimiser les consommations de ressources énergétiques : en 2016, </w:t>
      </w:r>
      <w:r>
        <w:rPr>
          <w:rFonts w:ascii="Arial" w:hAnsi="Arial"/>
          <w:sz w:val="22"/>
          <w:szCs w:val="22"/>
        </w:rPr>
        <w:t>la consommation d'énergie non renouvelable a été réduite de 25 %.</w:t>
      </w:r>
    </w:p>
    <w:p w:rsidR="001C60C9" w:rsidRPr="001C60C9" w:rsidRDefault="00583D3F" w:rsidP="009A7132">
      <w:pPr>
        <w:pStyle w:val="Titolo4"/>
        <w:spacing w:before="0" w:after="0" w:line="276" w:lineRule="auto"/>
        <w:jc w:val="both"/>
        <w:rPr>
          <w:rFonts w:ascii="Arial" w:hAnsi="Arial" w:cs="Arial"/>
          <w:bCs w:val="0"/>
          <w:color w:val="222222"/>
          <w:sz w:val="22"/>
          <w:szCs w:val="22"/>
        </w:rPr>
      </w:pPr>
      <w:r>
        <w:rPr>
          <w:rFonts w:ascii="Arial" w:hAnsi="Arial"/>
          <w:b w:val="0"/>
          <w:bCs w:val="0"/>
          <w:color w:val="222222"/>
          <w:sz w:val="22"/>
          <w:szCs w:val="22"/>
        </w:rPr>
        <w:t>Toujours dans le cadre de sa vision écologique, en 2014, FILA a également obtenu la certification environnementale</w:t>
      </w:r>
      <w:r>
        <w:rPr>
          <w:rFonts w:ascii="Arial" w:hAnsi="Arial"/>
          <w:color w:val="222222"/>
          <w:sz w:val="22"/>
          <w:szCs w:val="22"/>
        </w:rPr>
        <w:t xml:space="preserve"> ISO 14001</w:t>
      </w:r>
      <w:r>
        <w:rPr>
          <w:rFonts w:ascii="Arial" w:hAnsi="Arial"/>
          <w:b w:val="0"/>
          <w:bCs w:val="0"/>
          <w:color w:val="222222"/>
          <w:sz w:val="22"/>
          <w:szCs w:val="22"/>
        </w:rPr>
        <w:t>, point de référence mondial pour toutes les entreprises qui s'engagent à préserver l'environnement en développant des systèmes de gestion et d'organisation du travail attentifs aux politiques « vertes ».</w:t>
      </w:r>
    </w:p>
    <w:p w:rsidR="00BC0B94" w:rsidRDefault="00BC0B94" w:rsidP="009A7132">
      <w:pPr>
        <w:spacing w:line="276" w:lineRule="auto"/>
        <w:jc w:val="both"/>
        <w:rPr>
          <w:rFonts w:ascii="Times New Roman" w:eastAsia="Times New Roman" w:hAnsi="Times New Roman"/>
        </w:rPr>
      </w:pPr>
    </w:p>
    <w:p w:rsidR="009A7132" w:rsidRDefault="001C60C9" w:rsidP="00BC0B94">
      <w:pPr>
        <w:spacing w:line="276" w:lineRule="auto"/>
        <w:jc w:val="both"/>
        <w:rPr>
          <w:rFonts w:ascii="Times New Roman" w:eastAsia="Times New Roman" w:hAnsi="Times New Roman"/>
        </w:rPr>
      </w:pPr>
      <w:r>
        <w:rPr>
          <w:rFonts w:ascii="Arial" w:hAnsi="Arial"/>
          <w:b/>
          <w:sz w:val="22"/>
          <w:szCs w:val="22"/>
        </w:rPr>
        <w:t xml:space="preserve">FILA est une marque d'excellence dans le développement de solutions efficaces, fiables et sans risques pour les individus et l'environnement. </w:t>
      </w:r>
    </w:p>
    <w:sectPr w:rsidR="009A7132" w:rsidSect="00532F8B">
      <w:headerReference w:type="even" r:id="rId8"/>
      <w:headerReference w:type="default" r:id="rId9"/>
      <w:footerReference w:type="even" r:id="rId10"/>
      <w:footerReference w:type="default" r:id="rId11"/>
      <w:headerReference w:type="first" r:id="rId12"/>
      <w:footerReference w:type="first" r:id="rId13"/>
      <w:pgSz w:w="11900" w:h="16840"/>
      <w:pgMar w:top="2670" w:right="985" w:bottom="1134" w:left="1134" w:header="708"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16AE" w:rsidRDefault="008516AE" w:rsidP="003C41F0">
      <w:r>
        <w:separator/>
      </w:r>
    </w:p>
  </w:endnote>
  <w:endnote w:type="continuationSeparator" w:id="0">
    <w:p w:rsidR="008516AE" w:rsidRDefault="008516AE" w:rsidP="003C41F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GothamBook">
    <w:altName w:val="Gotham Book"/>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F8B" w:rsidRDefault="00532F8B">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6523" w:rsidRDefault="007D6523" w:rsidP="003C41F0">
    <w:pPr>
      <w:pStyle w:val="Default"/>
    </w:pPr>
  </w:p>
  <w:p w:rsidR="007D6523" w:rsidRDefault="00F6175D" w:rsidP="003C41F0">
    <w:pPr>
      <w:pStyle w:val="Default"/>
    </w:pPr>
    <w:r w:rsidRPr="00F6175D">
      <w:pict>
        <v:line id="Connettore 1 7" o:spid="_x0000_s5121"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0,1.85pt" to="486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" strokeweight=".5pt"/>
      </w:pict>
    </w:r>
  </w:p>
  <w:p w:rsidR="00532F8B" w:rsidRDefault="007D6523" w:rsidP="00532F8B">
    <w:pPr>
      <w:pStyle w:val="Default"/>
      <w:rPr>
        <w:sz w:val="32"/>
        <w:szCs w:val="16"/>
      </w:rPr>
    </w:pPr>
    <w:r>
      <w:rPr>
        <w:sz w:val="32"/>
        <w:szCs w:val="16"/>
      </w:rPr>
      <w:t xml:space="preserve">Bureau </w:t>
    </w:r>
    <w:r w:rsidR="00532F8B">
      <w:rPr>
        <w:sz w:val="32"/>
        <w:szCs w:val="16"/>
      </w:rPr>
      <w:t>de presse</w:t>
    </w:r>
  </w:p>
  <w:p w:rsidR="00532F8B" w:rsidRPr="00532F8B" w:rsidRDefault="00532F8B" w:rsidP="00532F8B">
    <w:pPr>
      <w:pStyle w:val="NormaleWeb"/>
      <w:spacing w:before="0" w:beforeAutospacing="0" w:after="0" w:afterAutospacing="0"/>
      <w:rPr>
        <w:rFonts w:ascii="Arial" w:hAnsi="Arial" w:cs="Arial"/>
        <w:color w:val="000000"/>
        <w:sz w:val="20"/>
        <w:szCs w:val="20"/>
      </w:rPr>
    </w:pPr>
    <w:proofErr w:type="spellStart"/>
    <w:r w:rsidRPr="00532F8B">
      <w:rPr>
        <w:rFonts w:ascii="Arial" w:hAnsi="Arial" w:cs="Arial"/>
        <w:i/>
        <w:iCs/>
        <w:color w:val="000000"/>
        <w:sz w:val="20"/>
        <w:szCs w:val="20"/>
      </w:rPr>
      <w:t>Giulia</w:t>
    </w:r>
    <w:proofErr w:type="spellEnd"/>
    <w:r w:rsidRPr="00532F8B">
      <w:rPr>
        <w:rFonts w:ascii="Arial" w:hAnsi="Arial" w:cs="Arial"/>
        <w:i/>
        <w:iCs/>
        <w:color w:val="000000"/>
        <w:sz w:val="20"/>
        <w:szCs w:val="20"/>
      </w:rPr>
      <w:t xml:space="preserve"> </w:t>
    </w:r>
    <w:proofErr w:type="spellStart"/>
    <w:r w:rsidRPr="00532F8B">
      <w:rPr>
        <w:rFonts w:ascii="Arial" w:hAnsi="Arial" w:cs="Arial"/>
        <w:i/>
        <w:iCs/>
        <w:color w:val="000000"/>
        <w:sz w:val="20"/>
        <w:szCs w:val="20"/>
      </w:rPr>
      <w:t>Grando</w:t>
    </w:r>
    <w:proofErr w:type="spellEnd"/>
    <w:r w:rsidRPr="00532F8B">
      <w:rPr>
        <w:rFonts w:ascii="Arial" w:hAnsi="Arial" w:cs="Arial"/>
        <w:color w:val="000000"/>
        <w:sz w:val="20"/>
        <w:szCs w:val="20"/>
      </w:rPr>
      <w:t xml:space="preserve">  |  </w:t>
    </w:r>
    <w:r w:rsidRPr="00532F8B">
      <w:rPr>
        <w:rFonts w:ascii="Arial" w:hAnsi="Arial" w:cs="Arial"/>
        <w:bCs/>
        <w:color w:val="000000"/>
        <w:sz w:val="20"/>
        <w:szCs w:val="20"/>
      </w:rPr>
      <w:t xml:space="preserve">HQ PRESS OFFICE - Fila </w:t>
    </w:r>
    <w:proofErr w:type="spellStart"/>
    <w:r w:rsidRPr="00532F8B">
      <w:rPr>
        <w:rFonts w:ascii="Arial" w:hAnsi="Arial" w:cs="Arial"/>
        <w:bCs/>
        <w:color w:val="000000"/>
        <w:sz w:val="20"/>
        <w:szCs w:val="20"/>
      </w:rPr>
      <w:t>Industria</w:t>
    </w:r>
    <w:proofErr w:type="spellEnd"/>
    <w:r w:rsidRPr="00532F8B">
      <w:rPr>
        <w:rFonts w:ascii="Arial" w:hAnsi="Arial" w:cs="Arial"/>
        <w:bCs/>
        <w:color w:val="000000"/>
        <w:sz w:val="20"/>
        <w:szCs w:val="20"/>
      </w:rPr>
      <w:t xml:space="preserve"> </w:t>
    </w:r>
    <w:proofErr w:type="spellStart"/>
    <w:r w:rsidRPr="00532F8B">
      <w:rPr>
        <w:rFonts w:ascii="Arial" w:hAnsi="Arial" w:cs="Arial"/>
        <w:bCs/>
        <w:color w:val="000000"/>
        <w:sz w:val="20"/>
        <w:szCs w:val="20"/>
      </w:rPr>
      <w:t>Chimica</w:t>
    </w:r>
    <w:proofErr w:type="spellEnd"/>
    <w:r w:rsidRPr="00532F8B">
      <w:rPr>
        <w:rFonts w:ascii="Arial" w:hAnsi="Arial" w:cs="Arial"/>
        <w:bCs/>
        <w:color w:val="000000"/>
        <w:sz w:val="20"/>
        <w:szCs w:val="20"/>
      </w:rPr>
      <w:t xml:space="preserve"> Spa</w:t>
    </w:r>
    <w:r w:rsidRPr="00532F8B">
      <w:rPr>
        <w:rFonts w:ascii="Arial" w:hAnsi="Arial" w:cs="Arial"/>
        <w:color w:val="000000"/>
        <w:sz w:val="20"/>
        <w:szCs w:val="20"/>
      </w:rPr>
      <w:t xml:space="preserve"> </w:t>
    </w:r>
  </w:p>
  <w:p w:rsidR="00532F8B" w:rsidRPr="00532F8B" w:rsidRDefault="00532F8B" w:rsidP="00532F8B">
    <w:pPr>
      <w:pStyle w:val="NormaleWeb"/>
      <w:spacing w:before="0" w:beforeAutospacing="0" w:after="0" w:afterAutospacing="0"/>
      <w:rPr>
        <w:rFonts w:ascii="Arial" w:hAnsi="Arial" w:cs="Arial"/>
        <w:iCs/>
        <w:color w:val="000000"/>
        <w:sz w:val="20"/>
        <w:szCs w:val="20"/>
      </w:rPr>
    </w:pPr>
    <w:r w:rsidRPr="00532F8B">
      <w:rPr>
        <w:rFonts w:ascii="Arial" w:hAnsi="Arial" w:cs="Arial"/>
        <w:iCs/>
        <w:color w:val="000000"/>
        <w:sz w:val="20"/>
        <w:szCs w:val="20"/>
      </w:rPr>
      <w:t xml:space="preserve">Via Garibaldi, 58 35018 San Martino di </w:t>
    </w:r>
    <w:proofErr w:type="spellStart"/>
    <w:r w:rsidRPr="00532F8B">
      <w:rPr>
        <w:rFonts w:ascii="Arial" w:hAnsi="Arial" w:cs="Arial"/>
        <w:iCs/>
        <w:color w:val="000000"/>
        <w:sz w:val="20"/>
        <w:szCs w:val="20"/>
      </w:rPr>
      <w:t>Lupari</w:t>
    </w:r>
    <w:proofErr w:type="spellEnd"/>
    <w:r w:rsidRPr="00532F8B">
      <w:rPr>
        <w:rFonts w:ascii="Arial" w:hAnsi="Arial" w:cs="Arial"/>
        <w:iCs/>
        <w:color w:val="000000"/>
        <w:sz w:val="20"/>
        <w:szCs w:val="20"/>
      </w:rPr>
      <w:t xml:space="preserve"> (</w:t>
    </w:r>
    <w:proofErr w:type="spellStart"/>
    <w:r w:rsidRPr="00532F8B">
      <w:rPr>
        <w:rFonts w:ascii="Arial" w:hAnsi="Arial" w:cs="Arial"/>
        <w:iCs/>
        <w:color w:val="000000"/>
        <w:sz w:val="20"/>
        <w:szCs w:val="20"/>
      </w:rPr>
      <w:t>Padova</w:t>
    </w:r>
    <w:proofErr w:type="spellEnd"/>
    <w:r w:rsidRPr="00532F8B">
      <w:rPr>
        <w:rFonts w:ascii="Arial" w:hAnsi="Arial" w:cs="Arial"/>
        <w:iCs/>
        <w:color w:val="000000"/>
        <w:sz w:val="20"/>
        <w:szCs w:val="20"/>
      </w:rPr>
      <w:t xml:space="preserve">) </w:t>
    </w:r>
  </w:p>
  <w:p w:rsidR="00532F8B" w:rsidRPr="00532F8B" w:rsidRDefault="00532F8B" w:rsidP="00532F8B">
    <w:pPr>
      <w:pStyle w:val="NormaleWeb"/>
      <w:spacing w:before="0" w:beforeAutospacing="0" w:after="668" w:afterAutospacing="0"/>
      <w:rPr>
        <w:sz w:val="20"/>
        <w:szCs w:val="20"/>
      </w:rPr>
    </w:pPr>
    <w:r>
      <w:rPr>
        <w:rFonts w:ascii="Arial" w:hAnsi="Arial" w:cs="Arial"/>
        <w:iCs/>
        <w:color w:val="000000"/>
        <w:sz w:val="20"/>
        <w:szCs w:val="20"/>
      </w:rPr>
      <w:t xml:space="preserve">Tel. </w:t>
    </w:r>
    <w:r w:rsidRPr="00532F8B">
      <w:rPr>
        <w:rFonts w:ascii="Arial" w:hAnsi="Arial" w:cs="Arial"/>
        <w:iCs/>
        <w:color w:val="000000"/>
        <w:sz w:val="20"/>
        <w:szCs w:val="20"/>
      </w:rPr>
      <w:t>+39 049 9467300 • Email: press@filasolutions.com</w:t>
    </w:r>
    <w:r w:rsidRPr="00532F8B">
      <w:rPr>
        <w:rFonts w:ascii="Arial" w:hAnsi="Arial" w:cs="Arial"/>
        <w:color w:val="000000"/>
        <w:sz w:val="20"/>
        <w:szCs w:val="20"/>
      </w:rPr>
      <w:t xml:space="preserve"> </w:t>
    </w:r>
    <w:r w:rsidRPr="00532F8B">
      <w:rPr>
        <w:rFonts w:ascii="GothamBook" w:hAnsi="GothamBook"/>
        <w:color w:val="000000"/>
        <w:sz w:val="20"/>
        <w:szCs w:val="20"/>
      </w:rPr>
      <w:t xml:space="preserve">• </w:t>
    </w:r>
    <w:r w:rsidRPr="00532F8B">
      <w:rPr>
        <w:rFonts w:ascii="Arial" w:hAnsi="Arial" w:cs="Arial"/>
        <w:color w:val="000000"/>
        <w:sz w:val="20"/>
        <w:szCs w:val="20"/>
      </w:rPr>
      <w:t>Web:</w:t>
    </w:r>
    <w:r w:rsidRPr="00532F8B">
      <w:rPr>
        <w:rFonts w:ascii="Arial" w:hAnsi="Arial" w:cs="Arial"/>
        <w:color w:val="4F81BD"/>
        <w:sz w:val="20"/>
        <w:szCs w:val="20"/>
      </w:rPr>
      <w:t xml:space="preserve"> </w:t>
    </w:r>
    <w:hyperlink r:id="rId1" w:history="1">
      <w:r w:rsidRPr="00532F8B">
        <w:rPr>
          <w:rStyle w:val="Collegamentoipertestuale"/>
          <w:rFonts w:ascii="Arial" w:hAnsi="Arial" w:cs="Arial"/>
          <w:color w:val="4F81BD"/>
          <w:sz w:val="20"/>
          <w:szCs w:val="20"/>
        </w:rPr>
        <w:t>www.filasolutions.com</w:t>
      </w:r>
    </w:hyperlink>
    <w:r w:rsidRPr="00532F8B">
      <w:rPr>
        <w:rFonts w:ascii="Arial" w:hAnsi="Arial" w:cs="Arial"/>
        <w:color w:val="000000"/>
        <w:sz w:val="20"/>
        <w:szCs w:val="20"/>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F8B" w:rsidRDefault="00532F8B">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16AE" w:rsidRDefault="008516AE" w:rsidP="003C41F0">
      <w:r>
        <w:separator/>
      </w:r>
    </w:p>
  </w:footnote>
  <w:footnote w:type="continuationSeparator" w:id="0">
    <w:p w:rsidR="008516AE" w:rsidRDefault="008516AE" w:rsidP="003C41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F8B" w:rsidRDefault="00532F8B">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3"/>
      <w:gridCol w:w="2126"/>
      <w:gridCol w:w="3260"/>
    </w:tblGrid>
    <w:tr w:rsidR="007D6523" w:rsidRPr="00AB1EA1" w:rsidTr="00AB1EA1">
      <w:tc>
        <w:tcPr>
          <w:tcW w:w="2553" w:type="dxa"/>
          <w:tcBorders>
            <w:top w:val="nil"/>
            <w:left w:val="nil"/>
            <w:bottom w:val="nil"/>
          </w:tcBorders>
        </w:tcPr>
        <w:p w:rsidR="007D6523" w:rsidRPr="00AB1EA1" w:rsidRDefault="007D6523" w:rsidP="00AB1EA1">
          <w:pPr>
            <w:pStyle w:val="Intestazione"/>
            <w:ind w:firstLine="318"/>
            <w:rPr>
              <w:rFonts w:ascii="Arial" w:eastAsia="Cambria" w:hAnsi="Arial"/>
              <w:sz w:val="15"/>
              <w:szCs w:val="15"/>
            </w:rPr>
          </w:pPr>
          <w:r>
            <w:rPr>
              <w:rFonts w:ascii="Arial" w:hAnsi="Arial"/>
              <w:sz w:val="15"/>
              <w:szCs w:val="15"/>
            </w:rPr>
            <w:t xml:space="preserve">FILA </w:t>
          </w:r>
          <w:proofErr w:type="spellStart"/>
          <w:r>
            <w:rPr>
              <w:rFonts w:ascii="Arial" w:hAnsi="Arial"/>
              <w:sz w:val="15"/>
              <w:szCs w:val="15"/>
            </w:rPr>
            <w:t>Industria</w:t>
          </w:r>
          <w:proofErr w:type="spellEnd"/>
          <w:r>
            <w:rPr>
              <w:rFonts w:ascii="Arial" w:hAnsi="Arial"/>
              <w:sz w:val="15"/>
              <w:szCs w:val="15"/>
            </w:rPr>
            <w:t xml:space="preserve"> </w:t>
          </w:r>
          <w:proofErr w:type="spellStart"/>
          <w:r>
            <w:rPr>
              <w:rFonts w:ascii="Arial" w:hAnsi="Arial"/>
              <w:sz w:val="15"/>
              <w:szCs w:val="15"/>
            </w:rPr>
            <w:t>Chimica</w:t>
          </w:r>
          <w:proofErr w:type="spellEnd"/>
          <w:r>
            <w:rPr>
              <w:rFonts w:ascii="Arial" w:hAnsi="Arial"/>
              <w:sz w:val="15"/>
              <w:szCs w:val="15"/>
            </w:rPr>
            <w:t xml:space="preserve"> Spa</w:t>
          </w:r>
        </w:p>
        <w:p w:rsidR="007D6523" w:rsidRPr="00AB1EA1" w:rsidRDefault="007D6523" w:rsidP="00AB1EA1">
          <w:pPr>
            <w:pStyle w:val="Intestazione"/>
            <w:ind w:firstLine="318"/>
            <w:rPr>
              <w:rFonts w:ascii="Arial" w:eastAsia="Cambria" w:hAnsi="Arial"/>
              <w:sz w:val="15"/>
              <w:szCs w:val="15"/>
            </w:rPr>
          </w:pPr>
          <w:r>
            <w:rPr>
              <w:rFonts w:ascii="Arial" w:hAnsi="Arial"/>
              <w:sz w:val="15"/>
              <w:szCs w:val="15"/>
            </w:rPr>
            <w:t>Via Garibaldi, 58</w:t>
          </w:r>
        </w:p>
        <w:p w:rsidR="007D6523" w:rsidRPr="00AB1EA1" w:rsidRDefault="007D6523" w:rsidP="00AB1EA1">
          <w:pPr>
            <w:pStyle w:val="Intestazione"/>
            <w:ind w:firstLine="318"/>
            <w:rPr>
              <w:rFonts w:ascii="Arial" w:eastAsia="Cambria" w:hAnsi="Arial"/>
              <w:sz w:val="15"/>
              <w:szCs w:val="15"/>
            </w:rPr>
          </w:pPr>
          <w:r>
            <w:rPr>
              <w:rFonts w:ascii="Arial" w:hAnsi="Arial"/>
              <w:sz w:val="15"/>
              <w:szCs w:val="15"/>
            </w:rPr>
            <w:t xml:space="preserve">35018 San Martino di </w:t>
          </w:r>
          <w:proofErr w:type="spellStart"/>
          <w:r>
            <w:rPr>
              <w:rFonts w:ascii="Arial" w:hAnsi="Arial"/>
              <w:sz w:val="15"/>
              <w:szCs w:val="15"/>
            </w:rPr>
            <w:t>Lupari</w:t>
          </w:r>
          <w:proofErr w:type="spellEnd"/>
        </w:p>
        <w:p w:rsidR="007D6523" w:rsidRPr="00AB1EA1" w:rsidRDefault="007D6523" w:rsidP="00AB1EA1">
          <w:pPr>
            <w:pStyle w:val="Intestazione"/>
            <w:ind w:firstLine="318"/>
            <w:rPr>
              <w:rFonts w:ascii="Arial" w:eastAsia="Cambria" w:hAnsi="Arial"/>
              <w:sz w:val="15"/>
              <w:szCs w:val="15"/>
            </w:rPr>
          </w:pPr>
          <w:r>
            <w:rPr>
              <w:rFonts w:ascii="Arial" w:hAnsi="Arial"/>
              <w:sz w:val="15"/>
              <w:szCs w:val="15"/>
            </w:rPr>
            <w:t>Padoue · ITALIE</w:t>
          </w:r>
        </w:p>
      </w:tc>
      <w:tc>
        <w:tcPr>
          <w:tcW w:w="2126" w:type="dxa"/>
          <w:tcBorders>
            <w:top w:val="nil"/>
            <w:bottom w:val="nil"/>
          </w:tcBorders>
        </w:tcPr>
        <w:p w:rsidR="007D6523" w:rsidRPr="00AB1EA1" w:rsidRDefault="007D6523" w:rsidP="00AB1EA1">
          <w:pPr>
            <w:pStyle w:val="Intestazione"/>
            <w:ind w:firstLine="175"/>
            <w:rPr>
              <w:rFonts w:ascii="Arial" w:eastAsia="Cambria" w:hAnsi="Arial"/>
              <w:sz w:val="15"/>
              <w:szCs w:val="15"/>
            </w:rPr>
          </w:pPr>
          <w:r>
            <w:rPr>
              <w:rFonts w:ascii="Arial" w:hAnsi="Arial"/>
              <w:sz w:val="15"/>
              <w:szCs w:val="15"/>
            </w:rPr>
            <w:t>T +39 049 94 67 300</w:t>
          </w:r>
        </w:p>
        <w:p w:rsidR="007D6523" w:rsidRPr="00AB1EA1" w:rsidRDefault="007D6523" w:rsidP="00AB1EA1">
          <w:pPr>
            <w:pStyle w:val="Intestazione"/>
            <w:ind w:firstLine="175"/>
            <w:rPr>
              <w:rFonts w:ascii="Arial" w:eastAsia="Cambria" w:hAnsi="Arial"/>
              <w:sz w:val="15"/>
              <w:szCs w:val="15"/>
            </w:rPr>
          </w:pPr>
          <w:r>
            <w:rPr>
              <w:rFonts w:ascii="Arial" w:hAnsi="Arial"/>
              <w:sz w:val="15"/>
              <w:szCs w:val="15"/>
            </w:rPr>
            <w:t>F +39 049 94 60 753</w:t>
          </w:r>
        </w:p>
        <w:p w:rsidR="007D6523" w:rsidRPr="00AB1EA1" w:rsidRDefault="007D6523" w:rsidP="00AB1EA1">
          <w:pPr>
            <w:pStyle w:val="Intestazione"/>
            <w:ind w:firstLine="175"/>
            <w:rPr>
              <w:rFonts w:ascii="Arial" w:eastAsia="Cambria" w:hAnsi="Arial"/>
              <w:sz w:val="15"/>
              <w:szCs w:val="15"/>
            </w:rPr>
          </w:pPr>
          <w:r>
            <w:rPr>
              <w:rFonts w:ascii="Arial" w:hAnsi="Arial"/>
              <w:sz w:val="15"/>
              <w:szCs w:val="15"/>
            </w:rPr>
            <w:t xml:space="preserve">ﬁlasolutions.com </w:t>
          </w:r>
        </w:p>
        <w:p w:rsidR="007D6523" w:rsidRPr="00AB1EA1" w:rsidRDefault="007D6523" w:rsidP="00AB1EA1">
          <w:pPr>
            <w:pStyle w:val="Intestazione"/>
            <w:ind w:firstLine="175"/>
            <w:rPr>
              <w:rFonts w:ascii="Arial" w:eastAsia="Cambria" w:hAnsi="Arial"/>
              <w:sz w:val="15"/>
              <w:szCs w:val="15"/>
            </w:rPr>
          </w:pPr>
          <w:r>
            <w:rPr>
              <w:rFonts w:ascii="Arial" w:hAnsi="Arial"/>
              <w:sz w:val="15"/>
              <w:szCs w:val="15"/>
            </w:rPr>
            <w:t>info@ﬁlasolutions.com</w:t>
          </w:r>
        </w:p>
      </w:tc>
      <w:tc>
        <w:tcPr>
          <w:tcW w:w="3260" w:type="dxa"/>
          <w:tcBorders>
            <w:top w:val="nil"/>
            <w:bottom w:val="nil"/>
            <w:right w:val="nil"/>
          </w:tcBorders>
        </w:tcPr>
        <w:p w:rsidR="007D6523" w:rsidRPr="00AB1EA1" w:rsidRDefault="000534DE" w:rsidP="00AB1EA1">
          <w:pPr>
            <w:pStyle w:val="Intestazione"/>
            <w:ind w:firstLine="175"/>
            <w:rPr>
              <w:rFonts w:ascii="Arial" w:eastAsia="Cambria" w:hAnsi="Arial"/>
              <w:sz w:val="15"/>
              <w:szCs w:val="15"/>
            </w:rPr>
          </w:pPr>
          <w:r>
            <w:rPr>
              <w:rFonts w:ascii="Arial" w:eastAsia="Cambria" w:hAnsi="Arial"/>
              <w:noProof/>
              <w:sz w:val="15"/>
              <w:szCs w:val="15"/>
              <w:lang w:val="it-IT"/>
            </w:rPr>
            <w:drawing>
              <wp:anchor distT="0" distB="0" distL="114300" distR="114300" simplePos="0" relativeHeight="251656704" behindDoc="0" locked="0" layoutInCell="1" allowOverlap="1">
                <wp:simplePos x="0" y="0"/>
                <wp:positionH relativeFrom="column">
                  <wp:posOffset>1574165</wp:posOffset>
                </wp:positionH>
                <wp:positionV relativeFrom="paragraph">
                  <wp:posOffset>-45720</wp:posOffset>
                </wp:positionV>
                <wp:extent cx="1741170" cy="948690"/>
                <wp:effectExtent l="0" t="0" r="0" b="3810"/>
                <wp:wrapNone/>
                <wp:docPr id="3" name="Immagine 5" descr="Marketing:Marketing:Grafica:loghi e icone:FILA_N1_Marchio:FILA_N1_logo_omb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Marketing:Marketing:Grafica:loghi e icone:FILA_N1_Marchio:FILA_N1_logo_ombra.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41170" cy="948690"/>
                        </a:xfrm>
                        <a:prstGeom prst="rect">
                          <a:avLst/>
                        </a:prstGeom>
                        <a:noFill/>
                        <a:ln>
                          <a:noFill/>
                        </a:ln>
                      </pic:spPr>
                    </pic:pic>
                  </a:graphicData>
                </a:graphic>
              </wp:anchor>
            </w:drawing>
          </w:r>
          <w:r>
            <w:t>Code Fiscal</w:t>
          </w:r>
          <w:r>
            <w:rPr>
              <w:rFonts w:ascii="Arial" w:hAnsi="Arial"/>
              <w:sz w:val="15"/>
              <w:szCs w:val="15"/>
            </w:rPr>
            <w:t xml:space="preserve"> | N° TVA IT00229240288</w:t>
          </w:r>
        </w:p>
        <w:p w:rsidR="007D6523" w:rsidRPr="00AB1EA1" w:rsidRDefault="007D6523" w:rsidP="00AB1EA1">
          <w:pPr>
            <w:pStyle w:val="Intestazione"/>
            <w:ind w:firstLine="175"/>
            <w:rPr>
              <w:rFonts w:ascii="Arial" w:eastAsia="Cambria" w:hAnsi="Arial"/>
              <w:sz w:val="15"/>
              <w:szCs w:val="15"/>
            </w:rPr>
          </w:pPr>
          <w:r>
            <w:rPr>
              <w:rFonts w:ascii="Arial" w:hAnsi="Arial"/>
              <w:sz w:val="15"/>
              <w:szCs w:val="15"/>
            </w:rPr>
            <w:t>Étranger M/PD 016 855</w:t>
          </w:r>
        </w:p>
        <w:p w:rsidR="007D6523" w:rsidRPr="00AB1EA1" w:rsidRDefault="007D6523" w:rsidP="00AB1EA1">
          <w:pPr>
            <w:pStyle w:val="Intestazione"/>
            <w:ind w:firstLine="175"/>
            <w:rPr>
              <w:rFonts w:ascii="Arial" w:eastAsia="Cambria" w:hAnsi="Arial"/>
              <w:sz w:val="15"/>
              <w:szCs w:val="15"/>
            </w:rPr>
          </w:pPr>
          <w:r>
            <w:rPr>
              <w:rFonts w:ascii="Arial" w:hAnsi="Arial"/>
              <w:sz w:val="15"/>
              <w:szCs w:val="15"/>
            </w:rPr>
            <w:t xml:space="preserve">Cap. social 500 000,00 € </w:t>
          </w:r>
          <w:proofErr w:type="spellStart"/>
          <w:r>
            <w:rPr>
              <w:rFonts w:ascii="Arial" w:hAnsi="Arial"/>
              <w:sz w:val="15"/>
              <w:szCs w:val="15"/>
            </w:rPr>
            <w:t>e.v</w:t>
          </w:r>
          <w:proofErr w:type="spellEnd"/>
          <w:r>
            <w:rPr>
              <w:rFonts w:ascii="Arial" w:hAnsi="Arial"/>
              <w:sz w:val="15"/>
              <w:szCs w:val="15"/>
            </w:rPr>
            <w:t>.</w:t>
          </w:r>
        </w:p>
        <w:p w:rsidR="007D6523" w:rsidRPr="00AB1EA1" w:rsidRDefault="007D6523" w:rsidP="00AB1EA1">
          <w:pPr>
            <w:pStyle w:val="Intestazione"/>
            <w:ind w:firstLine="175"/>
            <w:rPr>
              <w:rFonts w:ascii="Arial" w:eastAsia="Cambria" w:hAnsi="Arial"/>
              <w:noProof/>
              <w:sz w:val="15"/>
              <w:szCs w:val="15"/>
            </w:rPr>
          </w:pPr>
          <w:r>
            <w:rPr>
              <w:rFonts w:ascii="Arial" w:hAnsi="Arial"/>
              <w:sz w:val="15"/>
              <w:szCs w:val="15"/>
            </w:rPr>
            <w:t>R.E.A. Padoue 45734</w:t>
          </w:r>
        </w:p>
        <w:p w:rsidR="007D6523" w:rsidRPr="00AB1EA1" w:rsidRDefault="007D6523" w:rsidP="00AB1EA1">
          <w:pPr>
            <w:pStyle w:val="Intestazione"/>
            <w:ind w:firstLine="318"/>
            <w:rPr>
              <w:rFonts w:ascii="Arial" w:eastAsia="Cambria" w:hAnsi="Arial"/>
              <w:sz w:val="15"/>
              <w:szCs w:val="15"/>
              <w:lang w:eastAsia="en-US"/>
            </w:rPr>
          </w:pPr>
        </w:p>
      </w:tc>
    </w:tr>
  </w:tbl>
  <w:p w:rsidR="007D6523" w:rsidRDefault="007D6523">
    <w:pPr>
      <w:pStyle w:val="Intestazio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F8B" w:rsidRDefault="00532F8B">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76D0ACC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D1E70EC"/>
    <w:multiLevelType w:val="hybridMultilevel"/>
    <w:tmpl w:val="BC4E6DB4"/>
    <w:lvl w:ilvl="0" w:tplc="11B4AE38">
      <w:start w:val="1"/>
      <w:numFmt w:val="bullet"/>
      <w:lvlText w:val="-"/>
      <w:lvlJc w:val="left"/>
      <w:pPr>
        <w:tabs>
          <w:tab w:val="num" w:pos="720"/>
        </w:tabs>
        <w:ind w:left="720" w:hanging="360"/>
      </w:pPr>
      <w:rPr>
        <w:rFonts w:ascii="Times New Roman" w:hAnsi="Times New Roman" w:hint="default"/>
      </w:rPr>
    </w:lvl>
    <w:lvl w:ilvl="1" w:tplc="4AFAB2EE" w:tentative="1">
      <w:start w:val="1"/>
      <w:numFmt w:val="bullet"/>
      <w:lvlText w:val="-"/>
      <w:lvlJc w:val="left"/>
      <w:pPr>
        <w:tabs>
          <w:tab w:val="num" w:pos="1440"/>
        </w:tabs>
        <w:ind w:left="1440" w:hanging="360"/>
      </w:pPr>
      <w:rPr>
        <w:rFonts w:ascii="Times New Roman" w:hAnsi="Times New Roman" w:hint="default"/>
      </w:rPr>
    </w:lvl>
    <w:lvl w:ilvl="2" w:tplc="E41A618E" w:tentative="1">
      <w:start w:val="1"/>
      <w:numFmt w:val="bullet"/>
      <w:lvlText w:val="-"/>
      <w:lvlJc w:val="left"/>
      <w:pPr>
        <w:tabs>
          <w:tab w:val="num" w:pos="2160"/>
        </w:tabs>
        <w:ind w:left="2160" w:hanging="360"/>
      </w:pPr>
      <w:rPr>
        <w:rFonts w:ascii="Times New Roman" w:hAnsi="Times New Roman" w:hint="default"/>
      </w:rPr>
    </w:lvl>
    <w:lvl w:ilvl="3" w:tplc="0A8A8F38" w:tentative="1">
      <w:start w:val="1"/>
      <w:numFmt w:val="bullet"/>
      <w:lvlText w:val="-"/>
      <w:lvlJc w:val="left"/>
      <w:pPr>
        <w:tabs>
          <w:tab w:val="num" w:pos="2880"/>
        </w:tabs>
        <w:ind w:left="2880" w:hanging="360"/>
      </w:pPr>
      <w:rPr>
        <w:rFonts w:ascii="Times New Roman" w:hAnsi="Times New Roman" w:hint="default"/>
      </w:rPr>
    </w:lvl>
    <w:lvl w:ilvl="4" w:tplc="EE4C7C38" w:tentative="1">
      <w:start w:val="1"/>
      <w:numFmt w:val="bullet"/>
      <w:lvlText w:val="-"/>
      <w:lvlJc w:val="left"/>
      <w:pPr>
        <w:tabs>
          <w:tab w:val="num" w:pos="3600"/>
        </w:tabs>
        <w:ind w:left="3600" w:hanging="360"/>
      </w:pPr>
      <w:rPr>
        <w:rFonts w:ascii="Times New Roman" w:hAnsi="Times New Roman" w:hint="default"/>
      </w:rPr>
    </w:lvl>
    <w:lvl w:ilvl="5" w:tplc="F3C43488" w:tentative="1">
      <w:start w:val="1"/>
      <w:numFmt w:val="bullet"/>
      <w:lvlText w:val="-"/>
      <w:lvlJc w:val="left"/>
      <w:pPr>
        <w:tabs>
          <w:tab w:val="num" w:pos="4320"/>
        </w:tabs>
        <w:ind w:left="4320" w:hanging="360"/>
      </w:pPr>
      <w:rPr>
        <w:rFonts w:ascii="Times New Roman" w:hAnsi="Times New Roman" w:hint="default"/>
      </w:rPr>
    </w:lvl>
    <w:lvl w:ilvl="6" w:tplc="C492B8D0" w:tentative="1">
      <w:start w:val="1"/>
      <w:numFmt w:val="bullet"/>
      <w:lvlText w:val="-"/>
      <w:lvlJc w:val="left"/>
      <w:pPr>
        <w:tabs>
          <w:tab w:val="num" w:pos="5040"/>
        </w:tabs>
        <w:ind w:left="5040" w:hanging="360"/>
      </w:pPr>
      <w:rPr>
        <w:rFonts w:ascii="Times New Roman" w:hAnsi="Times New Roman" w:hint="default"/>
      </w:rPr>
    </w:lvl>
    <w:lvl w:ilvl="7" w:tplc="B748BF82" w:tentative="1">
      <w:start w:val="1"/>
      <w:numFmt w:val="bullet"/>
      <w:lvlText w:val="-"/>
      <w:lvlJc w:val="left"/>
      <w:pPr>
        <w:tabs>
          <w:tab w:val="num" w:pos="5760"/>
        </w:tabs>
        <w:ind w:left="5760" w:hanging="360"/>
      </w:pPr>
      <w:rPr>
        <w:rFonts w:ascii="Times New Roman" w:hAnsi="Times New Roman" w:hint="default"/>
      </w:rPr>
    </w:lvl>
    <w:lvl w:ilvl="8" w:tplc="8B24686E" w:tentative="1">
      <w:start w:val="1"/>
      <w:numFmt w:val="bullet"/>
      <w:lvlText w:val="-"/>
      <w:lvlJc w:val="left"/>
      <w:pPr>
        <w:tabs>
          <w:tab w:val="num" w:pos="6480"/>
        </w:tabs>
        <w:ind w:left="6480" w:hanging="360"/>
      </w:pPr>
      <w:rPr>
        <w:rFonts w:ascii="Times New Roman" w:hAnsi="Times New Roman" w:hint="default"/>
      </w:rPr>
    </w:lvl>
  </w:abstractNum>
  <w:abstractNum w:abstractNumId="2">
    <w:nsid w:val="21685A97"/>
    <w:multiLevelType w:val="multilevel"/>
    <w:tmpl w:val="40D0F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11795D"/>
    <w:multiLevelType w:val="hybridMultilevel"/>
    <w:tmpl w:val="58DC67F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31705533"/>
    <w:multiLevelType w:val="hybridMultilevel"/>
    <w:tmpl w:val="9BD84F34"/>
    <w:lvl w:ilvl="0" w:tplc="D05858CA">
      <w:start w:val="3"/>
      <w:numFmt w:val="bullet"/>
      <w:lvlText w:val="-"/>
      <w:lvlJc w:val="left"/>
      <w:pPr>
        <w:ind w:left="720" w:hanging="360"/>
      </w:pPr>
      <w:rPr>
        <w:rFonts w:ascii="Arial" w:eastAsia="MS Mincho"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42DF317A"/>
    <w:multiLevelType w:val="hybridMultilevel"/>
    <w:tmpl w:val="8C10E838"/>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3E74400"/>
    <w:multiLevelType w:val="multilevel"/>
    <w:tmpl w:val="E11A5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0AF0FA4"/>
    <w:multiLevelType w:val="hybridMultilevel"/>
    <w:tmpl w:val="F9A8317E"/>
    <w:lvl w:ilvl="0" w:tplc="DA0219B0">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574965F4"/>
    <w:multiLevelType w:val="hybridMultilevel"/>
    <w:tmpl w:val="13B686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8"/>
  </w:num>
  <w:num w:numId="4">
    <w:abstractNumId w:val="4"/>
  </w:num>
  <w:num w:numId="5">
    <w:abstractNumId w:val="0"/>
  </w:num>
  <w:num w:numId="6">
    <w:abstractNumId w:val="6"/>
  </w:num>
  <w:num w:numId="7">
    <w:abstractNumId w:val="2"/>
  </w:num>
  <w:num w:numId="8">
    <w:abstractNumId w:val="7"/>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hdrShapeDefaults>
    <o:shapedefaults v:ext="edit" spidmax="5122"/>
    <o:shapelayout v:ext="edit">
      <o:idmap v:ext="edit" data="5"/>
    </o:shapelayout>
  </w:hdrShapeDefaults>
  <w:footnotePr>
    <w:footnote w:id="-1"/>
    <w:footnote w:id="0"/>
  </w:footnotePr>
  <w:endnotePr>
    <w:endnote w:id="-1"/>
    <w:endnote w:id="0"/>
  </w:endnotePr>
  <w:compat>
    <w:useFELayout/>
  </w:compat>
  <w:rsids>
    <w:rsidRoot w:val="003C41F0"/>
    <w:rsid w:val="00011CF6"/>
    <w:rsid w:val="00016DA0"/>
    <w:rsid w:val="000171BD"/>
    <w:rsid w:val="0004316F"/>
    <w:rsid w:val="0004591A"/>
    <w:rsid w:val="000534DE"/>
    <w:rsid w:val="0005379B"/>
    <w:rsid w:val="000A0C57"/>
    <w:rsid w:val="000B435A"/>
    <w:rsid w:val="000F1189"/>
    <w:rsid w:val="00147BFD"/>
    <w:rsid w:val="00171DE7"/>
    <w:rsid w:val="001911FD"/>
    <w:rsid w:val="00193F1F"/>
    <w:rsid w:val="00197FDF"/>
    <w:rsid w:val="001C60C9"/>
    <w:rsid w:val="00205AEA"/>
    <w:rsid w:val="00227D0C"/>
    <w:rsid w:val="002307A0"/>
    <w:rsid w:val="00262131"/>
    <w:rsid w:val="0026740F"/>
    <w:rsid w:val="002A38B2"/>
    <w:rsid w:val="002C0A47"/>
    <w:rsid w:val="002D2E02"/>
    <w:rsid w:val="002D4DE0"/>
    <w:rsid w:val="002D591A"/>
    <w:rsid w:val="002D785D"/>
    <w:rsid w:val="002E5F12"/>
    <w:rsid w:val="00315632"/>
    <w:rsid w:val="00334430"/>
    <w:rsid w:val="003370F2"/>
    <w:rsid w:val="00344B4C"/>
    <w:rsid w:val="003470D2"/>
    <w:rsid w:val="003B0104"/>
    <w:rsid w:val="003B576E"/>
    <w:rsid w:val="003B57E7"/>
    <w:rsid w:val="003C1BB6"/>
    <w:rsid w:val="003C41F0"/>
    <w:rsid w:val="00424169"/>
    <w:rsid w:val="004A2002"/>
    <w:rsid w:val="004C70A2"/>
    <w:rsid w:val="00532F8B"/>
    <w:rsid w:val="005837EB"/>
    <w:rsid w:val="00583D3F"/>
    <w:rsid w:val="005B2473"/>
    <w:rsid w:val="005C7CD2"/>
    <w:rsid w:val="005E35D1"/>
    <w:rsid w:val="005E6DD1"/>
    <w:rsid w:val="00655997"/>
    <w:rsid w:val="00661462"/>
    <w:rsid w:val="00676E12"/>
    <w:rsid w:val="00686A27"/>
    <w:rsid w:val="00691A69"/>
    <w:rsid w:val="006B3D13"/>
    <w:rsid w:val="006B73DF"/>
    <w:rsid w:val="006D3577"/>
    <w:rsid w:val="006E451F"/>
    <w:rsid w:val="00702736"/>
    <w:rsid w:val="00740CD6"/>
    <w:rsid w:val="00743E84"/>
    <w:rsid w:val="007635AE"/>
    <w:rsid w:val="00764F7D"/>
    <w:rsid w:val="00775C5A"/>
    <w:rsid w:val="007B39C7"/>
    <w:rsid w:val="007C189C"/>
    <w:rsid w:val="007D6523"/>
    <w:rsid w:val="007E6FD6"/>
    <w:rsid w:val="007F0C4E"/>
    <w:rsid w:val="00842DAF"/>
    <w:rsid w:val="00845053"/>
    <w:rsid w:val="008516AE"/>
    <w:rsid w:val="0085435A"/>
    <w:rsid w:val="00865BCC"/>
    <w:rsid w:val="00875747"/>
    <w:rsid w:val="00895BF8"/>
    <w:rsid w:val="008C49D0"/>
    <w:rsid w:val="008E253A"/>
    <w:rsid w:val="00927CB2"/>
    <w:rsid w:val="00946740"/>
    <w:rsid w:val="0096129E"/>
    <w:rsid w:val="00972C30"/>
    <w:rsid w:val="009941DA"/>
    <w:rsid w:val="009A7132"/>
    <w:rsid w:val="009B17A6"/>
    <w:rsid w:val="009C71AB"/>
    <w:rsid w:val="009D5827"/>
    <w:rsid w:val="00A07D33"/>
    <w:rsid w:val="00A92852"/>
    <w:rsid w:val="00A94885"/>
    <w:rsid w:val="00AB1EA1"/>
    <w:rsid w:val="00AB3325"/>
    <w:rsid w:val="00AB5777"/>
    <w:rsid w:val="00B10A48"/>
    <w:rsid w:val="00B1592B"/>
    <w:rsid w:val="00B16253"/>
    <w:rsid w:val="00B84AB3"/>
    <w:rsid w:val="00BA40AC"/>
    <w:rsid w:val="00BC0B94"/>
    <w:rsid w:val="00BE6721"/>
    <w:rsid w:val="00C26EEE"/>
    <w:rsid w:val="00C30214"/>
    <w:rsid w:val="00C33820"/>
    <w:rsid w:val="00C358A7"/>
    <w:rsid w:val="00C46B05"/>
    <w:rsid w:val="00C56818"/>
    <w:rsid w:val="00C75D3A"/>
    <w:rsid w:val="00C853F6"/>
    <w:rsid w:val="00CC2F37"/>
    <w:rsid w:val="00CC59DC"/>
    <w:rsid w:val="00CE771B"/>
    <w:rsid w:val="00D40CBB"/>
    <w:rsid w:val="00D41E78"/>
    <w:rsid w:val="00D47440"/>
    <w:rsid w:val="00DC1CE5"/>
    <w:rsid w:val="00DC6A1E"/>
    <w:rsid w:val="00DD3415"/>
    <w:rsid w:val="00DD4F64"/>
    <w:rsid w:val="00DD7AA7"/>
    <w:rsid w:val="00E010C1"/>
    <w:rsid w:val="00E15B67"/>
    <w:rsid w:val="00E5193B"/>
    <w:rsid w:val="00EA7733"/>
    <w:rsid w:val="00ED2060"/>
    <w:rsid w:val="00EF72E6"/>
    <w:rsid w:val="00F3172F"/>
    <w:rsid w:val="00F37078"/>
    <w:rsid w:val="00F52961"/>
    <w:rsid w:val="00F6175D"/>
    <w:rsid w:val="00F61D58"/>
    <w:rsid w:val="00F6611D"/>
    <w:rsid w:val="00FB7E69"/>
    <w:rsid w:val="00FE337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cho" w:hAnsi="Cambria" w:cs="Times New Roman"/>
        <w:lang w:val="fr-FR"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B3325"/>
    <w:rPr>
      <w:sz w:val="24"/>
      <w:szCs w:val="24"/>
    </w:rPr>
  </w:style>
  <w:style w:type="paragraph" w:styleId="Titolo1">
    <w:name w:val="heading 1"/>
    <w:basedOn w:val="Normale"/>
    <w:link w:val="Titolo1Carattere"/>
    <w:uiPriority w:val="9"/>
    <w:qFormat/>
    <w:rsid w:val="009B17A6"/>
    <w:pPr>
      <w:spacing w:before="100" w:beforeAutospacing="1" w:after="100" w:afterAutospacing="1"/>
      <w:outlineLvl w:val="0"/>
    </w:pPr>
    <w:rPr>
      <w:rFonts w:ascii="Times New Roman" w:eastAsia="Times New Roman" w:hAnsi="Times New Roman"/>
      <w:b/>
      <w:bCs/>
      <w:kern w:val="36"/>
      <w:sz w:val="48"/>
      <w:szCs w:val="48"/>
      <w:lang/>
    </w:rPr>
  </w:style>
  <w:style w:type="paragraph" w:styleId="Titolo2">
    <w:name w:val="heading 2"/>
    <w:basedOn w:val="Normale"/>
    <w:next w:val="Normale"/>
    <w:link w:val="Titolo2Carattere"/>
    <w:uiPriority w:val="9"/>
    <w:qFormat/>
    <w:rsid w:val="00011CF6"/>
    <w:pPr>
      <w:keepNext/>
      <w:spacing w:before="240" w:after="60"/>
      <w:outlineLvl w:val="1"/>
    </w:pPr>
    <w:rPr>
      <w:rFonts w:eastAsia="Times New Roman"/>
      <w:b/>
      <w:bCs/>
      <w:i/>
      <w:iCs/>
      <w:sz w:val="28"/>
      <w:szCs w:val="28"/>
      <w:lang/>
    </w:rPr>
  </w:style>
  <w:style w:type="paragraph" w:styleId="Titolo4">
    <w:name w:val="heading 4"/>
    <w:basedOn w:val="Normale"/>
    <w:next w:val="Normale"/>
    <w:link w:val="Titolo4Carattere"/>
    <w:uiPriority w:val="9"/>
    <w:qFormat/>
    <w:rsid w:val="00BC0B94"/>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C41F0"/>
    <w:rPr>
      <w:rFonts w:ascii="Lucida Grande" w:hAnsi="Lucida Grande"/>
      <w:sz w:val="18"/>
      <w:szCs w:val="18"/>
      <w:lang/>
    </w:rPr>
  </w:style>
  <w:style w:type="character" w:customStyle="1" w:styleId="TestofumettoCarattere">
    <w:name w:val="Testo fumetto Carattere"/>
    <w:link w:val="Testofumetto"/>
    <w:uiPriority w:val="99"/>
    <w:semiHidden/>
    <w:rsid w:val="003C41F0"/>
    <w:rPr>
      <w:rFonts w:ascii="Lucida Grande" w:hAnsi="Lucida Grande"/>
      <w:sz w:val="18"/>
      <w:szCs w:val="18"/>
    </w:rPr>
  </w:style>
  <w:style w:type="paragraph" w:styleId="Intestazione">
    <w:name w:val="header"/>
    <w:basedOn w:val="Normale"/>
    <w:link w:val="IntestazioneCarattere"/>
    <w:uiPriority w:val="99"/>
    <w:unhideWhenUsed/>
    <w:rsid w:val="003C41F0"/>
    <w:pPr>
      <w:tabs>
        <w:tab w:val="center" w:pos="4819"/>
        <w:tab w:val="right" w:pos="9638"/>
      </w:tabs>
    </w:pPr>
  </w:style>
  <w:style w:type="character" w:customStyle="1" w:styleId="IntestazioneCarattere">
    <w:name w:val="Intestazione Carattere"/>
    <w:basedOn w:val="Carpredefinitoparagrafo"/>
    <w:link w:val="Intestazione"/>
    <w:uiPriority w:val="99"/>
    <w:rsid w:val="003C41F0"/>
  </w:style>
  <w:style w:type="paragraph" w:styleId="Pidipagina">
    <w:name w:val="footer"/>
    <w:basedOn w:val="Normale"/>
    <w:link w:val="PidipaginaCarattere"/>
    <w:uiPriority w:val="99"/>
    <w:unhideWhenUsed/>
    <w:rsid w:val="003C41F0"/>
    <w:pPr>
      <w:tabs>
        <w:tab w:val="center" w:pos="4819"/>
        <w:tab w:val="right" w:pos="9638"/>
      </w:tabs>
    </w:pPr>
  </w:style>
  <w:style w:type="character" w:customStyle="1" w:styleId="PidipaginaCarattere">
    <w:name w:val="Piè di pagina Carattere"/>
    <w:basedOn w:val="Carpredefinitoparagrafo"/>
    <w:link w:val="Pidipagina"/>
    <w:uiPriority w:val="99"/>
    <w:rsid w:val="003C41F0"/>
  </w:style>
  <w:style w:type="table" w:styleId="Grigliatabella">
    <w:name w:val="Table Grid"/>
    <w:basedOn w:val="Tabellanormale"/>
    <w:uiPriority w:val="59"/>
    <w:rsid w:val="003C41F0"/>
    <w:rPr>
      <w:rFonts w:eastAsia="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C41F0"/>
    <w:pPr>
      <w:widowControl w:val="0"/>
      <w:autoSpaceDE w:val="0"/>
      <w:autoSpaceDN w:val="0"/>
      <w:adjustRightInd w:val="0"/>
    </w:pPr>
    <w:rPr>
      <w:rFonts w:ascii="Arial" w:hAnsi="Arial" w:cs="Arial"/>
      <w:color w:val="000000"/>
      <w:sz w:val="24"/>
      <w:szCs w:val="24"/>
    </w:rPr>
  </w:style>
  <w:style w:type="paragraph" w:customStyle="1" w:styleId="Paragrafobase">
    <w:name w:val="[Paragrafo base]"/>
    <w:basedOn w:val="Normale"/>
    <w:uiPriority w:val="99"/>
    <w:rsid w:val="00C33820"/>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styleId="Collegamentoipertestuale">
    <w:name w:val="Hyperlink"/>
    <w:uiPriority w:val="99"/>
    <w:unhideWhenUsed/>
    <w:rsid w:val="002D591A"/>
    <w:rPr>
      <w:color w:val="0000FF"/>
      <w:u w:val="single"/>
    </w:rPr>
  </w:style>
  <w:style w:type="character" w:customStyle="1" w:styleId="Titolo1Carattere">
    <w:name w:val="Titolo 1 Carattere"/>
    <w:link w:val="Titolo1"/>
    <w:uiPriority w:val="9"/>
    <w:rsid w:val="009B17A6"/>
    <w:rPr>
      <w:rFonts w:ascii="Times New Roman" w:eastAsia="Times New Roman" w:hAnsi="Times New Roman"/>
      <w:b/>
      <w:bCs/>
      <w:kern w:val="36"/>
      <w:sz w:val="48"/>
      <w:szCs w:val="48"/>
    </w:rPr>
  </w:style>
  <w:style w:type="character" w:styleId="Collegamentovisitato">
    <w:name w:val="FollowedHyperlink"/>
    <w:uiPriority w:val="99"/>
    <w:semiHidden/>
    <w:unhideWhenUsed/>
    <w:rsid w:val="00972C30"/>
    <w:rPr>
      <w:color w:val="800080"/>
      <w:u w:val="single"/>
    </w:rPr>
  </w:style>
  <w:style w:type="paragraph" w:customStyle="1" w:styleId="Grigliamedia1-Colore21">
    <w:name w:val="Griglia media 1 - Colore 21"/>
    <w:basedOn w:val="Normale"/>
    <w:uiPriority w:val="34"/>
    <w:qFormat/>
    <w:rsid w:val="00845053"/>
    <w:pPr>
      <w:ind w:left="708"/>
    </w:pPr>
  </w:style>
  <w:style w:type="character" w:styleId="Enfasigrassetto">
    <w:name w:val="Strong"/>
    <w:uiPriority w:val="22"/>
    <w:qFormat/>
    <w:rsid w:val="00DD4F64"/>
    <w:rPr>
      <w:b/>
      <w:bCs/>
    </w:rPr>
  </w:style>
  <w:style w:type="character" w:customStyle="1" w:styleId="Nessuno">
    <w:name w:val="Nessuno"/>
    <w:rsid w:val="002C0A47"/>
  </w:style>
  <w:style w:type="character" w:customStyle="1" w:styleId="Titolo2Carattere">
    <w:name w:val="Titolo 2 Carattere"/>
    <w:link w:val="Titolo2"/>
    <w:uiPriority w:val="9"/>
    <w:semiHidden/>
    <w:rsid w:val="00011CF6"/>
    <w:rPr>
      <w:rFonts w:ascii="Cambria" w:eastAsia="Times New Roman" w:hAnsi="Cambria" w:cs="Times New Roman"/>
      <w:b/>
      <w:bCs/>
      <w:i/>
      <w:iCs/>
      <w:sz w:val="28"/>
      <w:szCs w:val="28"/>
    </w:rPr>
  </w:style>
  <w:style w:type="paragraph" w:styleId="NormaleWeb">
    <w:name w:val="Normal (Web)"/>
    <w:basedOn w:val="Normale"/>
    <w:uiPriority w:val="99"/>
    <w:unhideWhenUsed/>
    <w:rsid w:val="00E010C1"/>
    <w:pPr>
      <w:spacing w:before="100" w:beforeAutospacing="1" w:after="100" w:afterAutospacing="1"/>
    </w:pPr>
    <w:rPr>
      <w:rFonts w:ascii="Times New Roman" w:eastAsia="Times New Roman" w:hAnsi="Times New Roman"/>
    </w:rPr>
  </w:style>
  <w:style w:type="paragraph" w:customStyle="1" w:styleId="Elencoacolori-Colore11">
    <w:name w:val="Elenco a colori - Colore 11"/>
    <w:basedOn w:val="Normale"/>
    <w:uiPriority w:val="34"/>
    <w:qFormat/>
    <w:rsid w:val="00E010C1"/>
    <w:pPr>
      <w:spacing w:after="200" w:line="276" w:lineRule="auto"/>
      <w:ind w:left="720"/>
      <w:contextualSpacing/>
    </w:pPr>
    <w:rPr>
      <w:rFonts w:ascii="Calibri" w:eastAsia="Calibri" w:hAnsi="Calibri"/>
      <w:sz w:val="22"/>
      <w:szCs w:val="22"/>
      <w:lang w:eastAsia="en-US"/>
    </w:rPr>
  </w:style>
  <w:style w:type="character" w:customStyle="1" w:styleId="hps">
    <w:name w:val="hps"/>
    <w:basedOn w:val="Carpredefinitoparagrafo"/>
    <w:rsid w:val="000A0C57"/>
  </w:style>
  <w:style w:type="character" w:customStyle="1" w:styleId="Titolo4Carattere">
    <w:name w:val="Titolo 4 Carattere"/>
    <w:link w:val="Titolo4"/>
    <w:uiPriority w:val="9"/>
    <w:semiHidden/>
    <w:rsid w:val="00BC0B94"/>
    <w:rPr>
      <w:rFonts w:ascii="Calibri" w:eastAsia="Times New Roman" w:hAnsi="Calibri" w:cs="Times New Roman"/>
      <w:b/>
      <w:bCs/>
      <w:sz w:val="28"/>
      <w:szCs w:val="28"/>
    </w:rPr>
  </w:style>
  <w:style w:type="paragraph" w:styleId="Corpodeltesto">
    <w:name w:val="Body Text"/>
    <w:basedOn w:val="Normale"/>
    <w:link w:val="CorpodeltestoCarattere"/>
    <w:rsid w:val="00FB7E69"/>
    <w:pPr>
      <w:suppressAutoHyphens/>
      <w:spacing w:after="120"/>
    </w:pPr>
    <w:rPr>
      <w:rFonts w:ascii="Times New Roman" w:eastAsia="Times New Roman" w:hAnsi="Times New Roman"/>
      <w:sz w:val="20"/>
      <w:szCs w:val="20"/>
    </w:rPr>
  </w:style>
  <w:style w:type="character" w:customStyle="1" w:styleId="CorpodeltestoCarattere">
    <w:name w:val="Corpo del testo Carattere"/>
    <w:link w:val="Corpodeltesto"/>
    <w:rsid w:val="00FB7E69"/>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B3325"/>
    <w:rPr>
      <w:sz w:val="24"/>
      <w:szCs w:val="24"/>
    </w:rPr>
  </w:style>
  <w:style w:type="paragraph" w:styleId="Titolo1">
    <w:name w:val="heading 1"/>
    <w:basedOn w:val="Normale"/>
    <w:link w:val="Titolo1Carattere"/>
    <w:uiPriority w:val="9"/>
    <w:qFormat/>
    <w:rsid w:val="009B17A6"/>
    <w:pPr>
      <w:spacing w:before="100" w:beforeAutospacing="1" w:after="100" w:afterAutospacing="1"/>
      <w:outlineLvl w:val="0"/>
    </w:pPr>
    <w:rPr>
      <w:rFonts w:ascii="Times New Roman" w:eastAsia="Times New Roman" w:hAnsi="Times New Roman"/>
      <w:b/>
      <w:bCs/>
      <w:kern w:val="36"/>
      <w:sz w:val="48"/>
      <w:szCs w:val="48"/>
      <w:lang w:val="x-none" w:eastAsia="x-none"/>
    </w:rPr>
  </w:style>
  <w:style w:type="paragraph" w:styleId="Titolo2">
    <w:name w:val="heading 2"/>
    <w:basedOn w:val="Normale"/>
    <w:next w:val="Normale"/>
    <w:link w:val="Titolo2Carattere"/>
    <w:uiPriority w:val="9"/>
    <w:qFormat/>
    <w:rsid w:val="00011CF6"/>
    <w:pPr>
      <w:keepNext/>
      <w:spacing w:before="240" w:after="60"/>
      <w:outlineLvl w:val="1"/>
    </w:pPr>
    <w:rPr>
      <w:rFonts w:eastAsia="Times New Roman"/>
      <w:b/>
      <w:bCs/>
      <w:i/>
      <w:iCs/>
      <w:sz w:val="28"/>
      <w:szCs w:val="28"/>
      <w:lang w:val="x-none" w:eastAsia="x-none"/>
    </w:rPr>
  </w:style>
  <w:style w:type="paragraph" w:styleId="Titolo4">
    <w:name w:val="heading 4"/>
    <w:basedOn w:val="Normale"/>
    <w:next w:val="Normale"/>
    <w:link w:val="Titolo4Carattere"/>
    <w:uiPriority w:val="9"/>
    <w:qFormat/>
    <w:rsid w:val="00BC0B94"/>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C41F0"/>
    <w:rPr>
      <w:rFonts w:ascii="Lucida Grande" w:hAnsi="Lucida Grande"/>
      <w:sz w:val="18"/>
      <w:szCs w:val="18"/>
      <w:lang w:val="x-none" w:eastAsia="x-none"/>
    </w:rPr>
  </w:style>
  <w:style w:type="character" w:customStyle="1" w:styleId="TestofumettoCarattere">
    <w:name w:val="Testo fumetto Carattere"/>
    <w:link w:val="Testofumetto"/>
    <w:uiPriority w:val="99"/>
    <w:semiHidden/>
    <w:rsid w:val="003C41F0"/>
    <w:rPr>
      <w:rFonts w:ascii="Lucida Grande" w:hAnsi="Lucida Grande"/>
      <w:sz w:val="18"/>
      <w:szCs w:val="18"/>
    </w:rPr>
  </w:style>
  <w:style w:type="paragraph" w:styleId="Intestazione">
    <w:name w:val="header"/>
    <w:basedOn w:val="Normale"/>
    <w:link w:val="IntestazioneCarattere"/>
    <w:uiPriority w:val="99"/>
    <w:unhideWhenUsed/>
    <w:rsid w:val="003C41F0"/>
    <w:pPr>
      <w:tabs>
        <w:tab w:val="center" w:pos="4819"/>
        <w:tab w:val="right" w:pos="9638"/>
      </w:tabs>
    </w:pPr>
  </w:style>
  <w:style w:type="character" w:customStyle="1" w:styleId="IntestazioneCarattere">
    <w:name w:val="Intestazione Carattere"/>
    <w:basedOn w:val="Carpredefinitoparagrafo"/>
    <w:link w:val="Intestazione"/>
    <w:uiPriority w:val="99"/>
    <w:rsid w:val="003C41F0"/>
  </w:style>
  <w:style w:type="paragraph" w:styleId="Pidipagina">
    <w:name w:val="footer"/>
    <w:basedOn w:val="Normale"/>
    <w:link w:val="PidipaginaCarattere"/>
    <w:uiPriority w:val="99"/>
    <w:unhideWhenUsed/>
    <w:rsid w:val="003C41F0"/>
    <w:pPr>
      <w:tabs>
        <w:tab w:val="center" w:pos="4819"/>
        <w:tab w:val="right" w:pos="9638"/>
      </w:tabs>
    </w:pPr>
  </w:style>
  <w:style w:type="character" w:customStyle="1" w:styleId="PidipaginaCarattere">
    <w:name w:val="Piè di pagina Carattere"/>
    <w:basedOn w:val="Carpredefinitoparagrafo"/>
    <w:link w:val="Pidipagina"/>
    <w:uiPriority w:val="99"/>
    <w:rsid w:val="003C41F0"/>
  </w:style>
  <w:style w:type="table" w:styleId="Grigliatabella">
    <w:name w:val="Table Grid"/>
    <w:basedOn w:val="Tabellanormale"/>
    <w:uiPriority w:val="59"/>
    <w:rsid w:val="003C41F0"/>
    <w:rPr>
      <w:rFonts w:eastAsia="Cambri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C41F0"/>
    <w:pPr>
      <w:widowControl w:val="0"/>
      <w:autoSpaceDE w:val="0"/>
      <w:autoSpaceDN w:val="0"/>
      <w:adjustRightInd w:val="0"/>
    </w:pPr>
    <w:rPr>
      <w:rFonts w:ascii="Arial" w:hAnsi="Arial" w:cs="Arial"/>
      <w:color w:val="000000"/>
      <w:sz w:val="24"/>
      <w:szCs w:val="24"/>
    </w:rPr>
  </w:style>
  <w:style w:type="paragraph" w:customStyle="1" w:styleId="Paragrafobase">
    <w:name w:val="[Paragrafo base]"/>
    <w:basedOn w:val="Normale"/>
    <w:uiPriority w:val="99"/>
    <w:rsid w:val="00C33820"/>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styleId="Collegamentoipertestuale">
    <w:name w:val="Hyperlink"/>
    <w:uiPriority w:val="99"/>
    <w:unhideWhenUsed/>
    <w:rsid w:val="002D591A"/>
    <w:rPr>
      <w:color w:val="0000FF"/>
      <w:u w:val="single"/>
    </w:rPr>
  </w:style>
  <w:style w:type="character" w:customStyle="1" w:styleId="Titolo1Carattere">
    <w:name w:val="Titolo 1 Carattere"/>
    <w:link w:val="Titolo1"/>
    <w:uiPriority w:val="9"/>
    <w:rsid w:val="009B17A6"/>
    <w:rPr>
      <w:rFonts w:ascii="Times New Roman" w:eastAsia="Times New Roman" w:hAnsi="Times New Roman"/>
      <w:b/>
      <w:bCs/>
      <w:kern w:val="36"/>
      <w:sz w:val="48"/>
      <w:szCs w:val="48"/>
    </w:rPr>
  </w:style>
  <w:style w:type="character" w:styleId="Collegamentovisitato">
    <w:name w:val="FollowedHyperlink"/>
    <w:uiPriority w:val="99"/>
    <w:semiHidden/>
    <w:unhideWhenUsed/>
    <w:rsid w:val="00972C30"/>
    <w:rPr>
      <w:color w:val="800080"/>
      <w:u w:val="single"/>
    </w:rPr>
  </w:style>
  <w:style w:type="paragraph" w:styleId="Grigliamedia1-Colore2">
    <w:name w:val="Medium Grid 1 Accent 2"/>
    <w:basedOn w:val="Normale"/>
    <w:uiPriority w:val="34"/>
    <w:qFormat/>
    <w:rsid w:val="00845053"/>
    <w:pPr>
      <w:ind w:left="708"/>
    </w:pPr>
  </w:style>
  <w:style w:type="character" w:styleId="Enfasigrassetto">
    <w:name w:val="Strong"/>
    <w:uiPriority w:val="22"/>
    <w:qFormat/>
    <w:rsid w:val="00DD4F64"/>
    <w:rPr>
      <w:b/>
      <w:bCs/>
    </w:rPr>
  </w:style>
  <w:style w:type="character" w:customStyle="1" w:styleId="Nessuno">
    <w:name w:val="Nessuno"/>
    <w:rsid w:val="002C0A47"/>
  </w:style>
  <w:style w:type="character" w:customStyle="1" w:styleId="Titolo2Carattere">
    <w:name w:val="Titolo 2 Carattere"/>
    <w:link w:val="Titolo2"/>
    <w:uiPriority w:val="9"/>
    <w:semiHidden/>
    <w:rsid w:val="00011CF6"/>
    <w:rPr>
      <w:rFonts w:ascii="Cambria" w:eastAsia="Times New Roman" w:hAnsi="Cambria" w:cs="Times New Roman"/>
      <w:b/>
      <w:bCs/>
      <w:i/>
      <w:iCs/>
      <w:sz w:val="28"/>
      <w:szCs w:val="28"/>
    </w:rPr>
  </w:style>
  <w:style w:type="paragraph" w:styleId="NormaleWeb">
    <w:name w:val="Normal (Web)"/>
    <w:basedOn w:val="Normale"/>
    <w:uiPriority w:val="99"/>
    <w:semiHidden/>
    <w:unhideWhenUsed/>
    <w:rsid w:val="00E010C1"/>
    <w:pPr>
      <w:spacing w:before="100" w:beforeAutospacing="1" w:after="100" w:afterAutospacing="1"/>
    </w:pPr>
    <w:rPr>
      <w:rFonts w:ascii="Times New Roman" w:eastAsia="Times New Roman" w:hAnsi="Times New Roman"/>
    </w:rPr>
  </w:style>
  <w:style w:type="paragraph" w:styleId="Elencoacolori-Colore1">
    <w:name w:val="Colorful List Accent 1"/>
    <w:basedOn w:val="Normale"/>
    <w:uiPriority w:val="34"/>
    <w:qFormat/>
    <w:rsid w:val="00E010C1"/>
    <w:pPr>
      <w:spacing w:after="200" w:line="276" w:lineRule="auto"/>
      <w:ind w:left="720"/>
      <w:contextualSpacing/>
    </w:pPr>
    <w:rPr>
      <w:rFonts w:ascii="Calibri" w:eastAsia="Calibri" w:hAnsi="Calibri"/>
      <w:sz w:val="22"/>
      <w:szCs w:val="22"/>
      <w:lang w:eastAsia="en-US"/>
    </w:rPr>
  </w:style>
  <w:style w:type="character" w:customStyle="1" w:styleId="hps">
    <w:name w:val="hps"/>
    <w:basedOn w:val="Carpredefinitoparagrafo"/>
    <w:rsid w:val="000A0C57"/>
  </w:style>
  <w:style w:type="character" w:customStyle="1" w:styleId="Titolo4Carattere">
    <w:name w:val="Titolo 4 Carattere"/>
    <w:link w:val="Titolo4"/>
    <w:uiPriority w:val="9"/>
    <w:semiHidden/>
    <w:rsid w:val="00BC0B94"/>
    <w:rPr>
      <w:rFonts w:ascii="Calibri" w:eastAsia="Times New Roman" w:hAnsi="Calibri" w:cs="Times New Roman"/>
      <w:b/>
      <w:bCs/>
      <w:sz w:val="28"/>
      <w:szCs w:val="28"/>
    </w:rPr>
  </w:style>
  <w:style w:type="paragraph" w:styleId="Corpotesto">
    <w:name w:val="Body Text"/>
    <w:basedOn w:val="Normale"/>
    <w:link w:val="CorpotestoCarattere"/>
    <w:rsid w:val="00FB7E69"/>
    <w:pPr>
      <w:suppressAutoHyphens/>
      <w:spacing w:after="120"/>
    </w:pPr>
    <w:rPr>
      <w:rFonts w:ascii="Times New Roman" w:eastAsia="Times New Roman" w:hAnsi="Times New Roman"/>
      <w:sz w:val="20"/>
      <w:szCs w:val="20"/>
    </w:rPr>
  </w:style>
  <w:style w:type="character" w:customStyle="1" w:styleId="CorpotestoCarattere">
    <w:name w:val="Corpo testo Carattere"/>
    <w:link w:val="Corpotesto"/>
    <w:rsid w:val="00FB7E69"/>
    <w:rPr>
      <w:rFonts w:ascii="Times New Roman" w:eastAsia="Times New Roman" w:hAnsi="Times New Roman"/>
    </w:rPr>
  </w:style>
</w:styles>
</file>

<file path=word/webSettings.xml><?xml version="1.0" encoding="utf-8"?>
<w:webSettings xmlns:r="http://schemas.openxmlformats.org/officeDocument/2006/relationships" xmlns:w="http://schemas.openxmlformats.org/wordprocessingml/2006/main">
  <w:divs>
    <w:div w:id="61024467">
      <w:bodyDiv w:val="1"/>
      <w:marLeft w:val="0"/>
      <w:marRight w:val="0"/>
      <w:marTop w:val="0"/>
      <w:marBottom w:val="0"/>
      <w:divBdr>
        <w:top w:val="none" w:sz="0" w:space="0" w:color="auto"/>
        <w:left w:val="none" w:sz="0" w:space="0" w:color="auto"/>
        <w:bottom w:val="none" w:sz="0" w:space="0" w:color="auto"/>
        <w:right w:val="none" w:sz="0" w:space="0" w:color="auto"/>
      </w:divBdr>
      <w:divsChild>
        <w:div w:id="2000502088">
          <w:marLeft w:val="0"/>
          <w:marRight w:val="0"/>
          <w:marTop w:val="0"/>
          <w:marBottom w:val="0"/>
          <w:divBdr>
            <w:top w:val="none" w:sz="0" w:space="0" w:color="auto"/>
            <w:left w:val="none" w:sz="0" w:space="0" w:color="auto"/>
            <w:bottom w:val="none" w:sz="0" w:space="0" w:color="auto"/>
            <w:right w:val="none" w:sz="0" w:space="0" w:color="auto"/>
          </w:divBdr>
        </w:div>
      </w:divsChild>
    </w:div>
    <w:div w:id="103812497">
      <w:bodyDiv w:val="1"/>
      <w:marLeft w:val="0"/>
      <w:marRight w:val="0"/>
      <w:marTop w:val="0"/>
      <w:marBottom w:val="0"/>
      <w:divBdr>
        <w:top w:val="none" w:sz="0" w:space="0" w:color="auto"/>
        <w:left w:val="none" w:sz="0" w:space="0" w:color="auto"/>
        <w:bottom w:val="none" w:sz="0" w:space="0" w:color="auto"/>
        <w:right w:val="none" w:sz="0" w:space="0" w:color="auto"/>
      </w:divBdr>
    </w:div>
    <w:div w:id="194582490">
      <w:bodyDiv w:val="1"/>
      <w:marLeft w:val="0"/>
      <w:marRight w:val="0"/>
      <w:marTop w:val="0"/>
      <w:marBottom w:val="0"/>
      <w:divBdr>
        <w:top w:val="none" w:sz="0" w:space="0" w:color="auto"/>
        <w:left w:val="none" w:sz="0" w:space="0" w:color="auto"/>
        <w:bottom w:val="none" w:sz="0" w:space="0" w:color="auto"/>
        <w:right w:val="none" w:sz="0" w:space="0" w:color="auto"/>
      </w:divBdr>
      <w:divsChild>
        <w:div w:id="446435094">
          <w:marLeft w:val="720"/>
          <w:marRight w:val="0"/>
          <w:marTop w:val="0"/>
          <w:marBottom w:val="0"/>
          <w:divBdr>
            <w:top w:val="none" w:sz="0" w:space="0" w:color="auto"/>
            <w:left w:val="none" w:sz="0" w:space="0" w:color="auto"/>
            <w:bottom w:val="none" w:sz="0" w:space="0" w:color="auto"/>
            <w:right w:val="none" w:sz="0" w:space="0" w:color="auto"/>
          </w:divBdr>
        </w:div>
        <w:div w:id="1269121145">
          <w:marLeft w:val="720"/>
          <w:marRight w:val="0"/>
          <w:marTop w:val="0"/>
          <w:marBottom w:val="0"/>
          <w:divBdr>
            <w:top w:val="none" w:sz="0" w:space="0" w:color="auto"/>
            <w:left w:val="none" w:sz="0" w:space="0" w:color="auto"/>
            <w:bottom w:val="none" w:sz="0" w:space="0" w:color="auto"/>
            <w:right w:val="none" w:sz="0" w:space="0" w:color="auto"/>
          </w:divBdr>
        </w:div>
        <w:div w:id="1291478411">
          <w:marLeft w:val="720"/>
          <w:marRight w:val="0"/>
          <w:marTop w:val="0"/>
          <w:marBottom w:val="0"/>
          <w:divBdr>
            <w:top w:val="none" w:sz="0" w:space="0" w:color="auto"/>
            <w:left w:val="none" w:sz="0" w:space="0" w:color="auto"/>
            <w:bottom w:val="none" w:sz="0" w:space="0" w:color="auto"/>
            <w:right w:val="none" w:sz="0" w:space="0" w:color="auto"/>
          </w:divBdr>
        </w:div>
      </w:divsChild>
    </w:div>
    <w:div w:id="411973861">
      <w:bodyDiv w:val="1"/>
      <w:marLeft w:val="0"/>
      <w:marRight w:val="0"/>
      <w:marTop w:val="0"/>
      <w:marBottom w:val="0"/>
      <w:divBdr>
        <w:top w:val="none" w:sz="0" w:space="0" w:color="auto"/>
        <w:left w:val="none" w:sz="0" w:space="0" w:color="auto"/>
        <w:bottom w:val="none" w:sz="0" w:space="0" w:color="auto"/>
        <w:right w:val="none" w:sz="0" w:space="0" w:color="auto"/>
      </w:divBdr>
      <w:divsChild>
        <w:div w:id="2048136107">
          <w:marLeft w:val="0"/>
          <w:marRight w:val="0"/>
          <w:marTop w:val="0"/>
          <w:marBottom w:val="0"/>
          <w:divBdr>
            <w:top w:val="none" w:sz="0" w:space="0" w:color="auto"/>
            <w:left w:val="none" w:sz="0" w:space="0" w:color="auto"/>
            <w:bottom w:val="none" w:sz="0" w:space="0" w:color="auto"/>
            <w:right w:val="none" w:sz="0" w:space="0" w:color="auto"/>
          </w:divBdr>
          <w:divsChild>
            <w:div w:id="1689452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49622">
      <w:bodyDiv w:val="1"/>
      <w:marLeft w:val="0"/>
      <w:marRight w:val="0"/>
      <w:marTop w:val="0"/>
      <w:marBottom w:val="0"/>
      <w:divBdr>
        <w:top w:val="none" w:sz="0" w:space="0" w:color="auto"/>
        <w:left w:val="none" w:sz="0" w:space="0" w:color="auto"/>
        <w:bottom w:val="none" w:sz="0" w:space="0" w:color="auto"/>
        <w:right w:val="none" w:sz="0" w:space="0" w:color="auto"/>
      </w:divBdr>
    </w:div>
    <w:div w:id="786629105">
      <w:bodyDiv w:val="1"/>
      <w:marLeft w:val="0"/>
      <w:marRight w:val="0"/>
      <w:marTop w:val="0"/>
      <w:marBottom w:val="0"/>
      <w:divBdr>
        <w:top w:val="none" w:sz="0" w:space="0" w:color="auto"/>
        <w:left w:val="none" w:sz="0" w:space="0" w:color="auto"/>
        <w:bottom w:val="none" w:sz="0" w:space="0" w:color="auto"/>
        <w:right w:val="none" w:sz="0" w:space="0" w:color="auto"/>
      </w:divBdr>
    </w:div>
    <w:div w:id="790514307">
      <w:bodyDiv w:val="1"/>
      <w:marLeft w:val="0"/>
      <w:marRight w:val="0"/>
      <w:marTop w:val="0"/>
      <w:marBottom w:val="0"/>
      <w:divBdr>
        <w:top w:val="none" w:sz="0" w:space="0" w:color="auto"/>
        <w:left w:val="none" w:sz="0" w:space="0" w:color="auto"/>
        <w:bottom w:val="none" w:sz="0" w:space="0" w:color="auto"/>
        <w:right w:val="none" w:sz="0" w:space="0" w:color="auto"/>
      </w:divBdr>
    </w:div>
    <w:div w:id="795759520">
      <w:bodyDiv w:val="1"/>
      <w:marLeft w:val="0"/>
      <w:marRight w:val="0"/>
      <w:marTop w:val="0"/>
      <w:marBottom w:val="0"/>
      <w:divBdr>
        <w:top w:val="none" w:sz="0" w:space="0" w:color="auto"/>
        <w:left w:val="none" w:sz="0" w:space="0" w:color="auto"/>
        <w:bottom w:val="none" w:sz="0" w:space="0" w:color="auto"/>
        <w:right w:val="none" w:sz="0" w:space="0" w:color="auto"/>
      </w:divBdr>
    </w:div>
    <w:div w:id="1052146938">
      <w:bodyDiv w:val="1"/>
      <w:marLeft w:val="0"/>
      <w:marRight w:val="0"/>
      <w:marTop w:val="0"/>
      <w:marBottom w:val="0"/>
      <w:divBdr>
        <w:top w:val="none" w:sz="0" w:space="0" w:color="auto"/>
        <w:left w:val="none" w:sz="0" w:space="0" w:color="auto"/>
        <w:bottom w:val="none" w:sz="0" w:space="0" w:color="auto"/>
        <w:right w:val="none" w:sz="0" w:space="0" w:color="auto"/>
      </w:divBdr>
    </w:div>
    <w:div w:id="1132482311">
      <w:bodyDiv w:val="1"/>
      <w:marLeft w:val="0"/>
      <w:marRight w:val="0"/>
      <w:marTop w:val="0"/>
      <w:marBottom w:val="0"/>
      <w:divBdr>
        <w:top w:val="none" w:sz="0" w:space="0" w:color="auto"/>
        <w:left w:val="none" w:sz="0" w:space="0" w:color="auto"/>
        <w:bottom w:val="none" w:sz="0" w:space="0" w:color="auto"/>
        <w:right w:val="none" w:sz="0" w:space="0" w:color="auto"/>
      </w:divBdr>
      <w:divsChild>
        <w:div w:id="713117767">
          <w:marLeft w:val="0"/>
          <w:marRight w:val="0"/>
          <w:marTop w:val="0"/>
          <w:marBottom w:val="0"/>
          <w:divBdr>
            <w:top w:val="none" w:sz="0" w:space="0" w:color="auto"/>
            <w:left w:val="none" w:sz="0" w:space="0" w:color="auto"/>
            <w:bottom w:val="none" w:sz="0" w:space="0" w:color="auto"/>
            <w:right w:val="none" w:sz="0" w:space="0" w:color="auto"/>
          </w:divBdr>
        </w:div>
        <w:div w:id="869491166">
          <w:marLeft w:val="0"/>
          <w:marRight w:val="0"/>
          <w:marTop w:val="0"/>
          <w:marBottom w:val="0"/>
          <w:divBdr>
            <w:top w:val="none" w:sz="0" w:space="0" w:color="auto"/>
            <w:left w:val="none" w:sz="0" w:space="0" w:color="auto"/>
            <w:bottom w:val="none" w:sz="0" w:space="0" w:color="auto"/>
            <w:right w:val="none" w:sz="0" w:space="0" w:color="auto"/>
          </w:divBdr>
          <w:divsChild>
            <w:div w:id="215286837">
              <w:marLeft w:val="0"/>
              <w:marRight w:val="0"/>
              <w:marTop w:val="0"/>
              <w:marBottom w:val="0"/>
              <w:divBdr>
                <w:top w:val="none" w:sz="0" w:space="0" w:color="auto"/>
                <w:left w:val="none" w:sz="0" w:space="0" w:color="auto"/>
                <w:bottom w:val="none" w:sz="0" w:space="0" w:color="auto"/>
                <w:right w:val="none" w:sz="0" w:space="0" w:color="auto"/>
              </w:divBdr>
            </w:div>
            <w:div w:id="240720339">
              <w:marLeft w:val="0"/>
              <w:marRight w:val="0"/>
              <w:marTop w:val="0"/>
              <w:marBottom w:val="0"/>
              <w:divBdr>
                <w:top w:val="none" w:sz="0" w:space="0" w:color="auto"/>
                <w:left w:val="none" w:sz="0" w:space="0" w:color="auto"/>
                <w:bottom w:val="none" w:sz="0" w:space="0" w:color="auto"/>
                <w:right w:val="none" w:sz="0" w:space="0" w:color="auto"/>
              </w:divBdr>
            </w:div>
            <w:div w:id="292565939">
              <w:marLeft w:val="0"/>
              <w:marRight w:val="0"/>
              <w:marTop w:val="0"/>
              <w:marBottom w:val="0"/>
              <w:divBdr>
                <w:top w:val="none" w:sz="0" w:space="0" w:color="auto"/>
                <w:left w:val="none" w:sz="0" w:space="0" w:color="auto"/>
                <w:bottom w:val="none" w:sz="0" w:space="0" w:color="auto"/>
                <w:right w:val="none" w:sz="0" w:space="0" w:color="auto"/>
              </w:divBdr>
            </w:div>
            <w:div w:id="313293271">
              <w:marLeft w:val="0"/>
              <w:marRight w:val="0"/>
              <w:marTop w:val="0"/>
              <w:marBottom w:val="0"/>
              <w:divBdr>
                <w:top w:val="none" w:sz="0" w:space="0" w:color="auto"/>
                <w:left w:val="none" w:sz="0" w:space="0" w:color="auto"/>
                <w:bottom w:val="none" w:sz="0" w:space="0" w:color="auto"/>
                <w:right w:val="none" w:sz="0" w:space="0" w:color="auto"/>
              </w:divBdr>
            </w:div>
            <w:div w:id="475495234">
              <w:marLeft w:val="0"/>
              <w:marRight w:val="0"/>
              <w:marTop w:val="0"/>
              <w:marBottom w:val="0"/>
              <w:divBdr>
                <w:top w:val="none" w:sz="0" w:space="0" w:color="auto"/>
                <w:left w:val="none" w:sz="0" w:space="0" w:color="auto"/>
                <w:bottom w:val="none" w:sz="0" w:space="0" w:color="auto"/>
                <w:right w:val="none" w:sz="0" w:space="0" w:color="auto"/>
              </w:divBdr>
            </w:div>
            <w:div w:id="790704789">
              <w:marLeft w:val="0"/>
              <w:marRight w:val="0"/>
              <w:marTop w:val="0"/>
              <w:marBottom w:val="0"/>
              <w:divBdr>
                <w:top w:val="none" w:sz="0" w:space="0" w:color="auto"/>
                <w:left w:val="none" w:sz="0" w:space="0" w:color="auto"/>
                <w:bottom w:val="none" w:sz="0" w:space="0" w:color="auto"/>
                <w:right w:val="none" w:sz="0" w:space="0" w:color="auto"/>
              </w:divBdr>
            </w:div>
            <w:div w:id="815413409">
              <w:marLeft w:val="0"/>
              <w:marRight w:val="0"/>
              <w:marTop w:val="0"/>
              <w:marBottom w:val="0"/>
              <w:divBdr>
                <w:top w:val="none" w:sz="0" w:space="0" w:color="auto"/>
                <w:left w:val="none" w:sz="0" w:space="0" w:color="auto"/>
                <w:bottom w:val="none" w:sz="0" w:space="0" w:color="auto"/>
                <w:right w:val="none" w:sz="0" w:space="0" w:color="auto"/>
              </w:divBdr>
            </w:div>
            <w:div w:id="1674145883">
              <w:marLeft w:val="0"/>
              <w:marRight w:val="0"/>
              <w:marTop w:val="0"/>
              <w:marBottom w:val="0"/>
              <w:divBdr>
                <w:top w:val="none" w:sz="0" w:space="0" w:color="auto"/>
                <w:left w:val="none" w:sz="0" w:space="0" w:color="auto"/>
                <w:bottom w:val="none" w:sz="0" w:space="0" w:color="auto"/>
                <w:right w:val="none" w:sz="0" w:space="0" w:color="auto"/>
              </w:divBdr>
            </w:div>
            <w:div w:id="1679963491">
              <w:marLeft w:val="0"/>
              <w:marRight w:val="0"/>
              <w:marTop w:val="0"/>
              <w:marBottom w:val="0"/>
              <w:divBdr>
                <w:top w:val="none" w:sz="0" w:space="0" w:color="auto"/>
                <w:left w:val="none" w:sz="0" w:space="0" w:color="auto"/>
                <w:bottom w:val="none" w:sz="0" w:space="0" w:color="auto"/>
                <w:right w:val="none" w:sz="0" w:space="0" w:color="auto"/>
              </w:divBdr>
            </w:div>
            <w:div w:id="1859732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790205">
      <w:bodyDiv w:val="1"/>
      <w:marLeft w:val="0"/>
      <w:marRight w:val="0"/>
      <w:marTop w:val="0"/>
      <w:marBottom w:val="0"/>
      <w:divBdr>
        <w:top w:val="none" w:sz="0" w:space="0" w:color="auto"/>
        <w:left w:val="none" w:sz="0" w:space="0" w:color="auto"/>
        <w:bottom w:val="none" w:sz="0" w:space="0" w:color="auto"/>
        <w:right w:val="none" w:sz="0" w:space="0" w:color="auto"/>
      </w:divBdr>
      <w:divsChild>
        <w:div w:id="271598761">
          <w:marLeft w:val="0"/>
          <w:marRight w:val="0"/>
          <w:marTop w:val="0"/>
          <w:marBottom w:val="0"/>
          <w:divBdr>
            <w:top w:val="none" w:sz="0" w:space="0" w:color="auto"/>
            <w:left w:val="none" w:sz="0" w:space="0" w:color="auto"/>
            <w:bottom w:val="none" w:sz="0" w:space="0" w:color="auto"/>
            <w:right w:val="none" w:sz="0" w:space="0" w:color="auto"/>
          </w:divBdr>
          <w:divsChild>
            <w:div w:id="584849590">
              <w:marLeft w:val="0"/>
              <w:marRight w:val="0"/>
              <w:marTop w:val="0"/>
              <w:marBottom w:val="0"/>
              <w:divBdr>
                <w:top w:val="none" w:sz="0" w:space="0" w:color="auto"/>
                <w:left w:val="none" w:sz="0" w:space="0" w:color="auto"/>
                <w:bottom w:val="none" w:sz="0" w:space="0" w:color="auto"/>
                <w:right w:val="none" w:sz="0" w:space="0" w:color="auto"/>
              </w:divBdr>
            </w:div>
          </w:divsChild>
        </w:div>
        <w:div w:id="895556106">
          <w:marLeft w:val="0"/>
          <w:marRight w:val="0"/>
          <w:marTop w:val="0"/>
          <w:marBottom w:val="0"/>
          <w:divBdr>
            <w:top w:val="none" w:sz="0" w:space="0" w:color="auto"/>
            <w:left w:val="none" w:sz="0" w:space="0" w:color="auto"/>
            <w:bottom w:val="none" w:sz="0" w:space="0" w:color="auto"/>
            <w:right w:val="none" w:sz="0" w:space="0" w:color="auto"/>
          </w:divBdr>
        </w:div>
        <w:div w:id="990325708">
          <w:marLeft w:val="0"/>
          <w:marRight w:val="0"/>
          <w:marTop w:val="0"/>
          <w:marBottom w:val="0"/>
          <w:divBdr>
            <w:top w:val="none" w:sz="0" w:space="0" w:color="auto"/>
            <w:left w:val="none" w:sz="0" w:space="0" w:color="auto"/>
            <w:bottom w:val="none" w:sz="0" w:space="0" w:color="auto"/>
            <w:right w:val="none" w:sz="0" w:space="0" w:color="auto"/>
          </w:divBdr>
          <w:divsChild>
            <w:div w:id="29576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982708">
      <w:bodyDiv w:val="1"/>
      <w:marLeft w:val="0"/>
      <w:marRight w:val="0"/>
      <w:marTop w:val="0"/>
      <w:marBottom w:val="0"/>
      <w:divBdr>
        <w:top w:val="none" w:sz="0" w:space="0" w:color="auto"/>
        <w:left w:val="none" w:sz="0" w:space="0" w:color="auto"/>
        <w:bottom w:val="none" w:sz="0" w:space="0" w:color="auto"/>
        <w:right w:val="none" w:sz="0" w:space="0" w:color="auto"/>
      </w:divBdr>
      <w:divsChild>
        <w:div w:id="1304653294">
          <w:marLeft w:val="0"/>
          <w:marRight w:val="0"/>
          <w:marTop w:val="0"/>
          <w:marBottom w:val="0"/>
          <w:divBdr>
            <w:top w:val="none" w:sz="0" w:space="0" w:color="auto"/>
            <w:left w:val="none" w:sz="0" w:space="0" w:color="auto"/>
            <w:bottom w:val="none" w:sz="0" w:space="0" w:color="auto"/>
            <w:right w:val="none" w:sz="0" w:space="0" w:color="auto"/>
          </w:divBdr>
          <w:divsChild>
            <w:div w:id="63040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265501">
      <w:bodyDiv w:val="1"/>
      <w:marLeft w:val="0"/>
      <w:marRight w:val="0"/>
      <w:marTop w:val="0"/>
      <w:marBottom w:val="0"/>
      <w:divBdr>
        <w:top w:val="none" w:sz="0" w:space="0" w:color="auto"/>
        <w:left w:val="none" w:sz="0" w:space="0" w:color="auto"/>
        <w:bottom w:val="none" w:sz="0" w:space="0" w:color="auto"/>
        <w:right w:val="none" w:sz="0" w:space="0" w:color="auto"/>
      </w:divBdr>
    </w:div>
    <w:div w:id="203372243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filasolutions.com" TargetMode="External"/><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filasolution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812</Words>
  <Characters>4633</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FILA</Company>
  <LinksUpToDate>false</LinksUpToDate>
  <CharactersWithSpaces>5435</CharactersWithSpaces>
  <SharedDoc>false</SharedDoc>
  <HLinks>
    <vt:vector size="24" baseType="variant">
      <vt:variant>
        <vt:i4>5767172</vt:i4>
      </vt:variant>
      <vt:variant>
        <vt:i4>0</vt:i4>
      </vt:variant>
      <vt:variant>
        <vt:i4>0</vt:i4>
      </vt:variant>
      <vt:variant>
        <vt:i4>5</vt:i4>
      </vt:variant>
      <vt:variant>
        <vt:lpwstr>http://www.filasolutions.com</vt:lpwstr>
      </vt:variant>
      <vt:variant>
        <vt:lpwstr/>
      </vt:variant>
      <vt:variant>
        <vt:i4>6488117</vt:i4>
      </vt:variant>
      <vt:variant>
        <vt:i4>6</vt:i4>
      </vt:variant>
      <vt:variant>
        <vt:i4>0</vt:i4>
      </vt:variant>
      <vt:variant>
        <vt:i4>5</vt:i4>
      </vt:variant>
      <vt:variant>
        <vt:lpwstr>http://www.prconsulting.it</vt:lpwstr>
      </vt:variant>
      <vt:variant>
        <vt:lpwstr/>
      </vt:variant>
      <vt:variant>
        <vt:i4>5505146</vt:i4>
      </vt:variant>
      <vt:variant>
        <vt:i4>3</vt:i4>
      </vt:variant>
      <vt:variant>
        <vt:i4>0</vt:i4>
      </vt:variant>
      <vt:variant>
        <vt:i4>5</vt:i4>
      </vt:variant>
      <vt:variant>
        <vt:lpwstr>mailto:marta@prconsulting.it</vt:lpwstr>
      </vt:variant>
      <vt:variant>
        <vt:lpwstr/>
      </vt:variant>
      <vt:variant>
        <vt:i4>5046379</vt:i4>
      </vt:variant>
      <vt:variant>
        <vt:i4>0</vt:i4>
      </vt:variant>
      <vt:variant>
        <vt:i4>0</vt:i4>
      </vt:variant>
      <vt:variant>
        <vt:i4>5</vt:i4>
      </vt:variant>
      <vt:variant>
        <vt:lpwstr>mailto:ufficiostampa@prconsulting.it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Ricci</dc:creator>
  <cp:lastModifiedBy>marta</cp:lastModifiedBy>
  <cp:revision>3</cp:revision>
  <dcterms:created xsi:type="dcterms:W3CDTF">2017-09-11T14:59:00Z</dcterms:created>
  <dcterms:modified xsi:type="dcterms:W3CDTF">2017-09-22T13:58:00Z</dcterms:modified>
</cp:coreProperties>
</file>