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52D" w:rsidRPr="000D1512" w:rsidRDefault="00EB652D" w:rsidP="00C037D2">
      <w:pPr>
        <w:spacing w:line="276" w:lineRule="auto"/>
        <w:jc w:val="center"/>
        <w:rPr>
          <w:rFonts w:ascii="Arial" w:hAnsi="Arial"/>
          <w:u w:val="single"/>
        </w:rPr>
      </w:pPr>
      <w:r>
        <w:rPr>
          <w:rFonts w:ascii="Arial" w:hAnsi="Arial"/>
          <w:u w:val="single"/>
        </w:rPr>
        <w:t xml:space="preserve">PRESS RELEASE </w:t>
      </w:r>
    </w:p>
    <w:p w:rsidR="00EB652D" w:rsidRPr="000D1512" w:rsidRDefault="00EB652D" w:rsidP="00C037D2">
      <w:pPr>
        <w:spacing w:line="276" w:lineRule="auto"/>
        <w:jc w:val="center"/>
        <w:rPr>
          <w:rFonts w:ascii="Arial" w:hAnsi="Arial"/>
          <w:b/>
        </w:rPr>
      </w:pPr>
    </w:p>
    <w:p w:rsidR="00C037D2" w:rsidRDefault="004D51F4" w:rsidP="00EB652D">
      <w:pPr>
        <w:spacing w:line="276" w:lineRule="auto"/>
        <w:jc w:val="center"/>
        <w:rPr>
          <w:rFonts w:ascii="Arial" w:hAnsi="Arial"/>
          <w:b/>
        </w:rPr>
      </w:pPr>
      <w:r>
        <w:rPr>
          <w:rFonts w:ascii="Arial" w:hAnsi="Arial"/>
          <w:b/>
        </w:rPr>
        <w:t xml:space="preserve">LARGE-FORMAT CERAMICS: </w:t>
      </w:r>
      <w:r w:rsidR="00516685">
        <w:rPr>
          <w:rFonts w:ascii="Arial" w:hAnsi="Arial"/>
          <w:b/>
        </w:rPr>
        <w:t>FILA SOLUTIONS</w:t>
      </w:r>
      <w:r>
        <w:rPr>
          <w:rFonts w:ascii="Arial" w:hAnsi="Arial"/>
          <w:b/>
        </w:rPr>
        <w:t xml:space="preserve"> INTRODUCES</w:t>
      </w:r>
      <w:r w:rsidR="00516685">
        <w:rPr>
          <w:rFonts w:ascii="Arial" w:hAnsi="Arial"/>
          <w:b/>
        </w:rPr>
        <w:t xml:space="preserve"> THE FULL SYSTEM, IDEAL FOR CLEANING AND MAINTAINING LARGE-FORMAT SLABS</w:t>
      </w:r>
    </w:p>
    <w:p w:rsidR="000E3E46" w:rsidRPr="000D1512" w:rsidRDefault="000E3E46" w:rsidP="00EB652D">
      <w:pPr>
        <w:spacing w:line="276" w:lineRule="auto"/>
        <w:jc w:val="center"/>
        <w:rPr>
          <w:rFonts w:ascii="Arial" w:hAnsi="Arial"/>
          <w:b/>
        </w:rPr>
      </w:pPr>
      <w:r>
        <w:rPr>
          <w:rFonts w:ascii="Arial" w:hAnsi="Arial"/>
          <w:b/>
        </w:rPr>
        <w:t xml:space="preserve">From 25 to 29 September, FILA will be speaking at the </w:t>
      </w:r>
      <w:proofErr w:type="spellStart"/>
      <w:r>
        <w:rPr>
          <w:rFonts w:ascii="Arial" w:hAnsi="Arial"/>
          <w:b/>
        </w:rPr>
        <w:t>Assoposa</w:t>
      </w:r>
      <w:proofErr w:type="spellEnd"/>
      <w:r>
        <w:rPr>
          <w:rFonts w:ascii="Arial" w:hAnsi="Arial"/>
          <w:b/>
        </w:rPr>
        <w:t xml:space="preserve"> technical seminars.</w:t>
      </w:r>
    </w:p>
    <w:p w:rsidR="003D7D7F" w:rsidRPr="000D1512" w:rsidRDefault="003D7D7F" w:rsidP="003D7D7F">
      <w:pPr>
        <w:spacing w:line="276" w:lineRule="auto"/>
        <w:jc w:val="center"/>
        <w:rPr>
          <w:rFonts w:ascii="Arial" w:eastAsia="Calibri" w:hAnsi="Arial" w:cs="Arial"/>
          <w:b/>
        </w:rPr>
      </w:pPr>
      <w:r>
        <w:rPr>
          <w:rFonts w:ascii="Arial" w:hAnsi="Arial"/>
          <w:b/>
        </w:rPr>
        <w:t>#</w:t>
      </w:r>
      <w:proofErr w:type="spellStart"/>
      <w:r>
        <w:rPr>
          <w:rFonts w:ascii="Arial" w:hAnsi="Arial"/>
          <w:b/>
        </w:rPr>
        <w:t>BeOneBeUnique</w:t>
      </w:r>
      <w:proofErr w:type="spellEnd"/>
      <w:r>
        <w:rPr>
          <w:rFonts w:ascii="Arial" w:hAnsi="Arial"/>
          <w:b/>
        </w:rPr>
        <w:t xml:space="preserve"> </w:t>
      </w:r>
    </w:p>
    <w:p w:rsidR="00C037D2" w:rsidRDefault="00C037D2" w:rsidP="008E50F0">
      <w:pPr>
        <w:spacing w:line="276" w:lineRule="auto"/>
        <w:jc w:val="both"/>
        <w:rPr>
          <w:rFonts w:ascii="Arial" w:hAnsi="Arial"/>
        </w:rPr>
      </w:pPr>
    </w:p>
    <w:p w:rsidR="00952A5F" w:rsidRPr="000D1512" w:rsidRDefault="00952A5F" w:rsidP="008E50F0">
      <w:pPr>
        <w:spacing w:line="276" w:lineRule="auto"/>
        <w:jc w:val="both"/>
        <w:rPr>
          <w:rFonts w:ascii="Arial" w:hAnsi="Arial"/>
        </w:rPr>
      </w:pPr>
    </w:p>
    <w:p w:rsidR="00661F05" w:rsidRPr="000D1512" w:rsidRDefault="00661F05" w:rsidP="000C0FAA">
      <w:pPr>
        <w:shd w:val="clear" w:color="auto" w:fill="FFFFFF"/>
        <w:spacing w:line="276" w:lineRule="auto"/>
        <w:jc w:val="both"/>
        <w:rPr>
          <w:rFonts w:ascii="Arial" w:hAnsi="Arial"/>
        </w:rPr>
      </w:pPr>
      <w:r>
        <w:rPr>
          <w:rFonts w:ascii="Arial" w:hAnsi="Arial"/>
        </w:rPr>
        <w:t xml:space="preserve">Light, versatile, durable and aesthetically striking, </w:t>
      </w:r>
      <w:r>
        <w:rPr>
          <w:rFonts w:ascii="Arial" w:hAnsi="Arial"/>
          <w:b/>
        </w:rPr>
        <w:t>large-format slabs</w:t>
      </w:r>
      <w:r>
        <w:rPr>
          <w:rFonts w:ascii="Arial" w:hAnsi="Arial"/>
        </w:rPr>
        <w:t xml:space="preserve"> are the latest trend in architectural and interior design, both in residential and commercial/office buildings: the range of style and character breaks down architectural boundaries to create large, clear and homogeneous surfaces.</w:t>
      </w:r>
    </w:p>
    <w:p w:rsidR="00A81C78" w:rsidRPr="000D1512" w:rsidRDefault="00A81C78" w:rsidP="00A81C78">
      <w:pPr>
        <w:spacing w:line="276" w:lineRule="auto"/>
        <w:jc w:val="both"/>
        <w:rPr>
          <w:rFonts w:ascii="Arial" w:hAnsi="Arial"/>
        </w:rPr>
      </w:pPr>
    </w:p>
    <w:p w:rsidR="00B7357D" w:rsidRPr="000D1512" w:rsidRDefault="00A81C78" w:rsidP="005159AA">
      <w:pPr>
        <w:spacing w:line="276" w:lineRule="auto"/>
        <w:jc w:val="both"/>
        <w:rPr>
          <w:rFonts w:ascii="Arial" w:hAnsi="Arial"/>
        </w:rPr>
      </w:pPr>
      <w:r>
        <w:rPr>
          <w:rFonts w:ascii="Arial" w:hAnsi="Arial"/>
        </w:rPr>
        <w:t xml:space="preserve">Aside from the technical and aesthetic qualities of the material, the final quality of the large-format surface installation depends on a set of elements (subflooring, handling, bonding layer, expansion joints, etc.). </w:t>
      </w:r>
      <w:r w:rsidR="00387EA1">
        <w:rPr>
          <w:rFonts w:ascii="Arial" w:hAnsi="Arial"/>
        </w:rPr>
        <w:t>In addit</w:t>
      </w:r>
      <w:bookmarkStart w:id="0" w:name="_GoBack"/>
      <w:bookmarkEnd w:id="0"/>
      <w:r w:rsidR="00387EA1">
        <w:rPr>
          <w:rFonts w:ascii="Arial" w:hAnsi="Arial"/>
        </w:rPr>
        <w:t>ion to</w:t>
      </w:r>
      <w:r>
        <w:rPr>
          <w:rFonts w:ascii="Arial" w:hAnsi="Arial"/>
        </w:rPr>
        <w:t xml:space="preserve"> their undeniable aesthetic qualities, large formats require great skill and attention from the installer during pre and post-installation, as well as the use of specific professional products.  </w:t>
      </w:r>
    </w:p>
    <w:p w:rsidR="00CF16A8" w:rsidRPr="000D1512" w:rsidRDefault="00D8182C" w:rsidP="005159AA">
      <w:pPr>
        <w:spacing w:line="276" w:lineRule="auto"/>
        <w:jc w:val="both"/>
        <w:rPr>
          <w:rFonts w:ascii="Arial" w:hAnsi="Arial"/>
        </w:rPr>
      </w:pPr>
      <w:r>
        <w:rPr>
          <w:rFonts w:ascii="Arial" w:hAnsi="Arial"/>
        </w:rPr>
        <w:t xml:space="preserve">To ensure a correct installation process, it is essential for the large-format slabs to be laid on a firm, even surface with no debris, so it is crucial that the work area is clean. </w:t>
      </w:r>
    </w:p>
    <w:p w:rsidR="005159AA" w:rsidRPr="000D1512" w:rsidRDefault="005159AA" w:rsidP="005159AA">
      <w:pPr>
        <w:spacing w:line="276" w:lineRule="auto"/>
        <w:jc w:val="both"/>
        <w:rPr>
          <w:rFonts w:ascii="Arial" w:hAnsi="Arial"/>
        </w:rPr>
      </w:pPr>
    </w:p>
    <w:p w:rsidR="005159AA" w:rsidRPr="000D1512" w:rsidRDefault="005159AA" w:rsidP="005159AA">
      <w:pPr>
        <w:spacing w:line="276" w:lineRule="auto"/>
        <w:jc w:val="both"/>
        <w:rPr>
          <w:rFonts w:ascii="Arial" w:hAnsi="Arial" w:cs="Arial"/>
        </w:rPr>
      </w:pPr>
      <w:r>
        <w:rPr>
          <w:rFonts w:ascii="Arial" w:hAnsi="Arial"/>
        </w:rPr>
        <w:t>For the pre and post-installation treatment of large slabs,</w:t>
      </w:r>
      <w:r>
        <w:rPr>
          <w:rFonts w:ascii="Arial" w:hAnsi="Arial"/>
          <w:b/>
        </w:rPr>
        <w:t xml:space="preserve"> </w:t>
      </w:r>
      <w:hyperlink r:id="rId7" w:history="1">
        <w:r>
          <w:rPr>
            <w:rStyle w:val="Collegamentoipertestuale"/>
            <w:rFonts w:ascii="Arial" w:hAnsi="Arial"/>
          </w:rPr>
          <w:t xml:space="preserve">FILA </w:t>
        </w:r>
        <w:r>
          <w:rPr>
            <w:rStyle w:val="Collegamentoipertestuale"/>
            <w:rFonts w:ascii="Arial" w:hAnsi="Arial"/>
            <w:i/>
          </w:rPr>
          <w:t>Surface Care Solutions</w:t>
        </w:r>
      </w:hyperlink>
      <w:r>
        <w:rPr>
          <w:rFonts w:ascii="Arial" w:hAnsi="Arial"/>
        </w:rPr>
        <w:t xml:space="preserve"> has developed a </w:t>
      </w:r>
      <w:r>
        <w:rPr>
          <w:rFonts w:ascii="Arial" w:hAnsi="Arial"/>
          <w:b/>
        </w:rPr>
        <w:t xml:space="preserve">complete system, ideal for cleaning and maintenance, </w:t>
      </w:r>
      <w:r>
        <w:rPr>
          <w:rFonts w:ascii="Arial" w:hAnsi="Arial"/>
        </w:rPr>
        <w:t>which includes</w:t>
      </w:r>
      <w:r>
        <w:rPr>
          <w:rFonts w:ascii="Arial" w:hAnsi="Arial"/>
          <w:b/>
        </w:rPr>
        <w:t xml:space="preserve"> </w:t>
      </w:r>
      <w:r w:rsidR="00387EA1">
        <w:rPr>
          <w:rFonts w:ascii="Arial" w:hAnsi="Arial"/>
          <w:b/>
        </w:rPr>
        <w:t>five</w:t>
      </w:r>
      <w:r>
        <w:rPr>
          <w:rFonts w:ascii="Arial" w:hAnsi="Arial"/>
          <w:b/>
        </w:rPr>
        <w:t xml:space="preserve"> detergents</w:t>
      </w:r>
      <w:r>
        <w:rPr>
          <w:rFonts w:ascii="Arial" w:hAnsi="Arial"/>
        </w:rPr>
        <w:t xml:space="preserve"> and </w:t>
      </w:r>
      <w:r w:rsidR="00387EA1">
        <w:rPr>
          <w:rFonts w:ascii="Arial" w:hAnsi="Arial"/>
          <w:b/>
        </w:rPr>
        <w:t>one</w:t>
      </w:r>
      <w:r>
        <w:rPr>
          <w:rFonts w:ascii="Arial" w:hAnsi="Arial"/>
          <w:b/>
        </w:rPr>
        <w:t xml:space="preserve"> protector</w:t>
      </w:r>
      <w:r>
        <w:rPr>
          <w:rFonts w:ascii="Arial" w:hAnsi="Arial"/>
        </w:rPr>
        <w:t>, selected to meet the specific needs of large ceramic slabs:</w:t>
      </w:r>
    </w:p>
    <w:p w:rsidR="005159AA" w:rsidRPr="000D1512" w:rsidRDefault="005159AA" w:rsidP="005159AA">
      <w:pPr>
        <w:spacing w:line="276" w:lineRule="auto"/>
        <w:jc w:val="both"/>
        <w:rPr>
          <w:rFonts w:ascii="Arial" w:hAnsi="Arial" w:cs="Arial"/>
        </w:rPr>
      </w:pPr>
    </w:p>
    <w:p w:rsidR="0063514A" w:rsidRPr="000D1512" w:rsidRDefault="005159AA" w:rsidP="006555B2">
      <w:pPr>
        <w:numPr>
          <w:ilvl w:val="0"/>
          <w:numId w:val="2"/>
        </w:numPr>
        <w:spacing w:line="276" w:lineRule="auto"/>
        <w:ind w:left="567" w:hanging="567"/>
        <w:jc w:val="both"/>
        <w:rPr>
          <w:rFonts w:ascii="Arial" w:hAnsi="Arial" w:cs="Arial"/>
        </w:rPr>
      </w:pPr>
      <w:r>
        <w:rPr>
          <w:rFonts w:ascii="Arial" w:hAnsi="Arial"/>
          <w:b/>
        </w:rPr>
        <w:t xml:space="preserve">FILAPS87, the de-greasing, wax-removing detergent: </w:t>
      </w:r>
    </w:p>
    <w:p w:rsidR="005159AA" w:rsidRDefault="006555B2" w:rsidP="0063514A">
      <w:pPr>
        <w:spacing w:line="276" w:lineRule="auto"/>
        <w:ind w:left="567"/>
        <w:jc w:val="both"/>
        <w:rPr>
          <w:rFonts w:ascii="Arial" w:hAnsi="Arial"/>
        </w:rPr>
      </w:pPr>
      <w:r>
        <w:rPr>
          <w:rFonts w:ascii="Arial" w:hAnsi="Arial"/>
        </w:rPr>
        <w:t xml:space="preserve">ideal for removing stains and any trace of the tools used for handling large formats, such as suction cups; a great product when overlaying a new floor onto a pre-existing one. </w:t>
      </w:r>
    </w:p>
    <w:p w:rsidR="00516685" w:rsidRDefault="00516685" w:rsidP="0063514A">
      <w:pPr>
        <w:spacing w:line="276" w:lineRule="auto"/>
        <w:ind w:left="567"/>
        <w:jc w:val="both"/>
        <w:rPr>
          <w:rFonts w:ascii="Arial" w:hAnsi="Arial"/>
        </w:rPr>
      </w:pPr>
    </w:p>
    <w:p w:rsidR="0063514A" w:rsidRPr="000D1512" w:rsidRDefault="005159AA" w:rsidP="005159AA">
      <w:pPr>
        <w:numPr>
          <w:ilvl w:val="0"/>
          <w:numId w:val="2"/>
        </w:numPr>
        <w:spacing w:line="276" w:lineRule="auto"/>
        <w:ind w:left="567" w:hanging="567"/>
        <w:jc w:val="both"/>
        <w:rPr>
          <w:rFonts w:ascii="Arial" w:hAnsi="Arial" w:cs="Arial"/>
        </w:rPr>
      </w:pPr>
      <w:r>
        <w:rPr>
          <w:rFonts w:ascii="Arial" w:hAnsi="Arial"/>
          <w:b/>
        </w:rPr>
        <w:t xml:space="preserve">DETERDEK, the descaling acid detergent: </w:t>
      </w:r>
    </w:p>
    <w:p w:rsidR="006555B2" w:rsidRPr="000D1512" w:rsidRDefault="0063514A" w:rsidP="0063514A">
      <w:pPr>
        <w:spacing w:line="276" w:lineRule="auto"/>
        <w:ind w:left="567"/>
        <w:jc w:val="both"/>
        <w:rPr>
          <w:rFonts w:ascii="Arial" w:hAnsi="Arial"/>
        </w:rPr>
      </w:pPr>
      <w:r>
        <w:rPr>
          <w:rFonts w:ascii="Arial" w:hAnsi="Arial"/>
        </w:rPr>
        <w:t>ideal right from the pre-installation stage to remove any impurities from the back of the slab that may impair the gluing process. It is essential for proper post-installation cleaning and is also effective for removing cement grout residue.</w:t>
      </w:r>
    </w:p>
    <w:p w:rsidR="0063514A" w:rsidRDefault="0063514A" w:rsidP="0063514A">
      <w:pPr>
        <w:spacing w:line="276" w:lineRule="auto"/>
        <w:ind w:left="567"/>
        <w:jc w:val="both"/>
        <w:rPr>
          <w:rFonts w:ascii="Arial" w:hAnsi="Arial" w:cs="Arial"/>
        </w:rPr>
      </w:pPr>
    </w:p>
    <w:p w:rsidR="00C8788C" w:rsidRDefault="00C8788C" w:rsidP="0063514A">
      <w:pPr>
        <w:spacing w:line="276" w:lineRule="auto"/>
        <w:ind w:left="567"/>
        <w:jc w:val="both"/>
        <w:rPr>
          <w:rFonts w:ascii="Arial" w:hAnsi="Arial" w:cs="Arial"/>
        </w:rPr>
      </w:pPr>
    </w:p>
    <w:p w:rsidR="005159AA" w:rsidRPr="000D1512" w:rsidRDefault="005159AA" w:rsidP="005159AA">
      <w:pPr>
        <w:numPr>
          <w:ilvl w:val="0"/>
          <w:numId w:val="2"/>
        </w:numPr>
        <w:spacing w:line="276" w:lineRule="auto"/>
        <w:ind w:left="567" w:hanging="567"/>
        <w:jc w:val="both"/>
        <w:rPr>
          <w:rFonts w:ascii="Arial" w:hAnsi="Arial" w:cs="Arial"/>
          <w:b/>
        </w:rPr>
      </w:pPr>
      <w:r>
        <w:rPr>
          <w:rFonts w:ascii="Arial" w:hAnsi="Arial"/>
          <w:b/>
        </w:rPr>
        <w:lastRenderedPageBreak/>
        <w:t xml:space="preserve">FILACR10, the detergent </w:t>
      </w:r>
      <w:r w:rsidR="00387EA1">
        <w:rPr>
          <w:rFonts w:ascii="Arial" w:hAnsi="Arial"/>
          <w:b/>
        </w:rPr>
        <w:t>formulated</w:t>
      </w:r>
      <w:r>
        <w:rPr>
          <w:rFonts w:ascii="Arial" w:hAnsi="Arial"/>
          <w:b/>
        </w:rPr>
        <w:t xml:space="preserve"> for epoxy grout:</w:t>
      </w:r>
    </w:p>
    <w:p w:rsidR="00E13DD1" w:rsidRDefault="0063514A" w:rsidP="00E13DD1">
      <w:pPr>
        <w:spacing w:line="276" w:lineRule="auto"/>
        <w:ind w:left="567"/>
        <w:jc w:val="both"/>
        <w:rPr>
          <w:rFonts w:ascii="Arial" w:hAnsi="Arial" w:cs="Arial"/>
        </w:rPr>
      </w:pPr>
      <w:r>
        <w:rPr>
          <w:rFonts w:ascii="Arial" w:hAnsi="Arial"/>
        </w:rPr>
        <w:t>recommended for post-installation cleaning of stains, streaks and epoxy grout residue, including old stains.</w:t>
      </w:r>
    </w:p>
    <w:p w:rsidR="000A272B" w:rsidRDefault="000A272B" w:rsidP="00E13DD1">
      <w:pPr>
        <w:spacing w:line="276" w:lineRule="auto"/>
        <w:ind w:left="567"/>
        <w:jc w:val="both"/>
        <w:rPr>
          <w:rFonts w:ascii="Arial" w:hAnsi="Arial" w:cs="Arial"/>
        </w:rPr>
      </w:pPr>
    </w:p>
    <w:p w:rsidR="005159AA" w:rsidRPr="000D1512" w:rsidRDefault="005159AA" w:rsidP="005159AA">
      <w:pPr>
        <w:numPr>
          <w:ilvl w:val="0"/>
          <w:numId w:val="2"/>
        </w:numPr>
        <w:spacing w:line="276" w:lineRule="auto"/>
        <w:ind w:left="567" w:hanging="567"/>
        <w:jc w:val="both"/>
        <w:rPr>
          <w:rFonts w:ascii="Arial" w:hAnsi="Arial" w:cs="Arial"/>
          <w:b/>
        </w:rPr>
      </w:pPr>
      <w:r>
        <w:rPr>
          <w:rFonts w:ascii="Arial" w:hAnsi="Arial"/>
          <w:b/>
        </w:rPr>
        <w:t>FILACLEANER, the concentrated neutral detergent for routine cleaning:</w:t>
      </w:r>
    </w:p>
    <w:p w:rsidR="005159AA" w:rsidRPr="00671E36" w:rsidRDefault="00097C4E" w:rsidP="000D1512">
      <w:pPr>
        <w:spacing w:line="276" w:lineRule="auto"/>
        <w:ind w:left="567"/>
        <w:jc w:val="both"/>
        <w:rPr>
          <w:rFonts w:ascii="Arial" w:hAnsi="Arial" w:cs="Arial"/>
        </w:rPr>
      </w:pPr>
      <w:r>
        <w:rPr>
          <w:rFonts w:ascii="Arial" w:hAnsi="Arial"/>
          <w:color w:val="000000"/>
        </w:rPr>
        <w:t xml:space="preserve">thanks to its high performance, it is </w:t>
      </w:r>
      <w:r>
        <w:rPr>
          <w:rFonts w:ascii="Arial" w:hAnsi="Arial"/>
        </w:rPr>
        <w:t>ideal for daily maintenance and leaves no residue; it requires no rinsing</w:t>
      </w:r>
      <w:r w:rsidR="00387EA1">
        <w:rPr>
          <w:rFonts w:ascii="Arial" w:hAnsi="Arial"/>
        </w:rPr>
        <w:t xml:space="preserve"> at a high dilution</w:t>
      </w:r>
      <w:r>
        <w:rPr>
          <w:rFonts w:ascii="Arial" w:hAnsi="Arial"/>
        </w:rPr>
        <w:t>.</w:t>
      </w:r>
    </w:p>
    <w:p w:rsidR="00516685" w:rsidRDefault="00516685" w:rsidP="000D1512">
      <w:pPr>
        <w:spacing w:line="276" w:lineRule="auto"/>
        <w:ind w:left="567"/>
        <w:jc w:val="both"/>
        <w:rPr>
          <w:rFonts w:ascii="Arial" w:hAnsi="Arial" w:cs="Arial"/>
        </w:rPr>
      </w:pPr>
    </w:p>
    <w:p w:rsidR="00516685" w:rsidRPr="00516685" w:rsidRDefault="00516685" w:rsidP="00516685">
      <w:pPr>
        <w:numPr>
          <w:ilvl w:val="0"/>
          <w:numId w:val="2"/>
        </w:numPr>
        <w:spacing w:line="276" w:lineRule="auto"/>
        <w:ind w:left="567" w:hanging="567"/>
        <w:jc w:val="both"/>
        <w:rPr>
          <w:rFonts w:ascii="Arial" w:hAnsi="Arial" w:cs="Arial"/>
          <w:b/>
        </w:rPr>
      </w:pPr>
      <w:r>
        <w:rPr>
          <w:rFonts w:ascii="Arial" w:hAnsi="Arial"/>
          <w:b/>
        </w:rPr>
        <w:t>FUGAPROOF, the water-based stain protector for joints</w:t>
      </w:r>
    </w:p>
    <w:p w:rsidR="000E41DB" w:rsidRPr="00671E36" w:rsidRDefault="00097C4E" w:rsidP="000E41DB">
      <w:pPr>
        <w:spacing w:line="276" w:lineRule="auto"/>
        <w:ind w:left="567"/>
        <w:jc w:val="both"/>
        <w:rPr>
          <w:rFonts w:ascii="Arial" w:hAnsi="Arial" w:cs="Arial"/>
          <w:color w:val="000000"/>
        </w:rPr>
      </w:pPr>
      <w:r>
        <w:rPr>
          <w:rFonts w:ascii="Arial" w:hAnsi="Arial"/>
          <w:color w:val="000000"/>
        </w:rPr>
        <w:t>ready to use, eco-friendly and odourless, it is easy and safe to use thanks to its practical spray applicator, preventing the absorption of stains and the growth of mould in the joints between slabs; it also makes it easier to remove dirt from the joints and does not alter the original colour.</w:t>
      </w:r>
    </w:p>
    <w:p w:rsidR="000E41DB" w:rsidRDefault="000E41DB" w:rsidP="00984487">
      <w:pPr>
        <w:spacing w:line="276" w:lineRule="auto"/>
        <w:jc w:val="both"/>
        <w:rPr>
          <w:rFonts w:ascii="Arial" w:hAnsi="Arial" w:cs="Arial"/>
          <w:b/>
          <w:color w:val="000000"/>
          <w:sz w:val="22"/>
          <w:szCs w:val="22"/>
        </w:rPr>
      </w:pPr>
    </w:p>
    <w:p w:rsidR="000E41DB" w:rsidRPr="00671E36" w:rsidRDefault="000E41DB" w:rsidP="00984487">
      <w:pPr>
        <w:spacing w:line="276" w:lineRule="auto"/>
        <w:jc w:val="both"/>
        <w:rPr>
          <w:rFonts w:ascii="Arial" w:hAnsi="Arial" w:cs="Arial"/>
          <w:b/>
          <w:color w:val="000000"/>
        </w:rPr>
      </w:pPr>
      <w:r>
        <w:rPr>
          <w:rFonts w:ascii="Arial" w:hAnsi="Arial"/>
          <w:color w:val="000000"/>
        </w:rPr>
        <w:t>FILA</w:t>
      </w:r>
      <w:r>
        <w:rPr>
          <w:rFonts w:ascii="Arial" w:hAnsi="Arial"/>
          <w:b/>
          <w:color w:val="000000"/>
        </w:rPr>
        <w:t xml:space="preserve">PS87, DETERDEK, </w:t>
      </w:r>
      <w:r>
        <w:rPr>
          <w:rFonts w:ascii="Arial" w:hAnsi="Arial"/>
          <w:color w:val="000000"/>
        </w:rPr>
        <w:t>FILA</w:t>
      </w:r>
      <w:r>
        <w:rPr>
          <w:rFonts w:ascii="Arial" w:hAnsi="Arial"/>
          <w:b/>
          <w:color w:val="000000"/>
        </w:rPr>
        <w:t xml:space="preserve">CR10 </w:t>
      </w:r>
      <w:r>
        <w:rPr>
          <w:rFonts w:ascii="Arial" w:hAnsi="Arial"/>
          <w:color w:val="000000"/>
        </w:rPr>
        <w:t>and FILA</w:t>
      </w:r>
      <w:r>
        <w:rPr>
          <w:rFonts w:ascii="Arial" w:hAnsi="Arial"/>
          <w:b/>
          <w:color w:val="000000"/>
        </w:rPr>
        <w:t xml:space="preserve">CLEANER </w:t>
      </w:r>
      <w:r>
        <w:rPr>
          <w:rFonts w:ascii="Arial" w:hAnsi="Arial"/>
          <w:color w:val="000000"/>
        </w:rPr>
        <w:t xml:space="preserve">are detergents approved by </w:t>
      </w:r>
      <w:r>
        <w:rPr>
          <w:rFonts w:ascii="Arial" w:hAnsi="Arial"/>
          <w:b/>
          <w:color w:val="000000"/>
        </w:rPr>
        <w:t xml:space="preserve">ASSOPOSA </w:t>
      </w:r>
      <w:r>
        <w:rPr>
          <w:rFonts w:ascii="Arial" w:hAnsi="Arial"/>
          <w:color w:val="000000"/>
        </w:rPr>
        <w:t>(National association of companies for laying and installing ceramic tiling).</w:t>
      </w:r>
    </w:p>
    <w:p w:rsidR="000E41DB" w:rsidRDefault="000E41DB" w:rsidP="00984487">
      <w:pPr>
        <w:spacing w:line="276" w:lineRule="auto"/>
        <w:jc w:val="both"/>
        <w:rPr>
          <w:rFonts w:ascii="Arial" w:hAnsi="Arial" w:cs="Arial"/>
          <w:b/>
          <w:color w:val="000000"/>
          <w:sz w:val="22"/>
          <w:szCs w:val="22"/>
        </w:rPr>
      </w:pPr>
    </w:p>
    <w:p w:rsidR="00984487" w:rsidRPr="00671E36" w:rsidRDefault="00984487" w:rsidP="00984487">
      <w:pPr>
        <w:spacing w:line="276" w:lineRule="auto"/>
        <w:jc w:val="both"/>
        <w:rPr>
          <w:rFonts w:ascii="Arial" w:hAnsi="Arial" w:cs="Arial"/>
          <w:b/>
          <w:color w:val="000000"/>
        </w:rPr>
      </w:pPr>
      <w:r>
        <w:rPr>
          <w:rFonts w:ascii="Arial" w:hAnsi="Arial"/>
          <w:b/>
          <w:color w:val="000000"/>
        </w:rPr>
        <w:t xml:space="preserve">Check the availability of these products with your FILA sales representative for the relevant market. </w:t>
      </w:r>
    </w:p>
    <w:p w:rsidR="00984487" w:rsidRDefault="00984487" w:rsidP="00097C4E">
      <w:pPr>
        <w:spacing w:line="276" w:lineRule="auto"/>
        <w:jc w:val="both"/>
        <w:rPr>
          <w:rFonts w:ascii="Arial" w:hAnsi="Arial" w:cs="Arial"/>
          <w:color w:val="000000"/>
          <w:sz w:val="22"/>
          <w:szCs w:val="22"/>
        </w:rPr>
      </w:pPr>
    </w:p>
    <w:p w:rsidR="005159AA" w:rsidRDefault="005159AA" w:rsidP="000E41DB">
      <w:pPr>
        <w:spacing w:line="276" w:lineRule="auto"/>
        <w:jc w:val="both"/>
        <w:rPr>
          <w:rFonts w:ascii="Arial" w:hAnsi="Arial" w:cs="Arial"/>
          <w:b/>
        </w:rPr>
      </w:pPr>
    </w:p>
    <w:p w:rsidR="00C356A4" w:rsidRPr="00671E36" w:rsidRDefault="00516685" w:rsidP="000E3E46">
      <w:pPr>
        <w:spacing w:line="276" w:lineRule="auto"/>
        <w:jc w:val="both"/>
        <w:rPr>
          <w:rFonts w:ascii="Arial" w:hAnsi="Arial" w:cs="Arial"/>
        </w:rPr>
      </w:pPr>
      <w:r>
        <w:rPr>
          <w:rFonts w:ascii="Arial" w:hAnsi="Arial"/>
        </w:rPr>
        <w:t xml:space="preserve">XXL-format ceramics are a key topic in the </w:t>
      </w:r>
      <w:r>
        <w:rPr>
          <w:rFonts w:ascii="Arial" w:hAnsi="Arial"/>
          <w:b/>
        </w:rPr>
        <w:t xml:space="preserve">"LARGE SLAB. Design, installation and maintenance seminars" </w:t>
      </w:r>
      <w:r>
        <w:rPr>
          <w:rFonts w:ascii="Arial" w:hAnsi="Arial"/>
        </w:rPr>
        <w:t>organised by</w:t>
      </w:r>
      <w:r>
        <w:rPr>
          <w:rFonts w:ascii="Arial" w:hAnsi="Arial"/>
          <w:b/>
        </w:rPr>
        <w:t xml:space="preserve"> </w:t>
      </w:r>
      <w:proofErr w:type="spellStart"/>
      <w:r>
        <w:rPr>
          <w:rFonts w:ascii="Arial" w:hAnsi="Arial"/>
          <w:b/>
        </w:rPr>
        <w:t>Assoposa</w:t>
      </w:r>
      <w:proofErr w:type="spellEnd"/>
      <w:r>
        <w:rPr>
          <w:rFonts w:ascii="Arial" w:hAnsi="Arial"/>
          <w:b/>
        </w:rPr>
        <w:t xml:space="preserve"> with Fila</w:t>
      </w:r>
      <w:r>
        <w:rPr>
          <w:rFonts w:ascii="Arial" w:hAnsi="Arial"/>
        </w:rPr>
        <w:t xml:space="preserve"> and other technical partners in </w:t>
      </w:r>
      <w:proofErr w:type="spellStart"/>
      <w:r>
        <w:rPr>
          <w:rFonts w:ascii="Arial" w:hAnsi="Arial"/>
          <w:b/>
          <w:bCs/>
        </w:rPr>
        <w:t>Città</w:t>
      </w:r>
      <w:proofErr w:type="spellEnd"/>
      <w:r>
        <w:rPr>
          <w:rFonts w:ascii="Arial" w:hAnsi="Arial"/>
          <w:b/>
          <w:bCs/>
        </w:rPr>
        <w:t xml:space="preserve"> </w:t>
      </w:r>
      <w:proofErr w:type="spellStart"/>
      <w:r>
        <w:rPr>
          <w:rFonts w:ascii="Arial" w:hAnsi="Arial"/>
          <w:b/>
          <w:bCs/>
        </w:rPr>
        <w:t>della</w:t>
      </w:r>
      <w:proofErr w:type="spellEnd"/>
      <w:r>
        <w:rPr>
          <w:rFonts w:ascii="Arial" w:hAnsi="Arial"/>
          <w:b/>
          <w:bCs/>
        </w:rPr>
        <w:t xml:space="preserve"> </w:t>
      </w:r>
      <w:proofErr w:type="spellStart"/>
      <w:r>
        <w:rPr>
          <w:rFonts w:ascii="Arial" w:hAnsi="Arial"/>
          <w:b/>
          <w:bCs/>
        </w:rPr>
        <w:t>Posa</w:t>
      </w:r>
      <w:proofErr w:type="spellEnd"/>
      <w:r>
        <w:rPr>
          <w:rFonts w:ascii="Arial" w:hAnsi="Arial"/>
          <w:b/>
        </w:rPr>
        <w:t xml:space="preserve"> </w:t>
      </w:r>
      <w:r>
        <w:rPr>
          <w:rFonts w:ascii="Arial" w:hAnsi="Arial"/>
          <w:b/>
          <w:bCs/>
        </w:rPr>
        <w:t xml:space="preserve">area 49 </w:t>
      </w:r>
      <w:r>
        <w:rPr>
          <w:rFonts w:ascii="Arial" w:hAnsi="Arial"/>
          <w:b/>
        </w:rPr>
        <w:t xml:space="preserve">in CERSAIE: </w:t>
      </w:r>
      <w:r>
        <w:rPr>
          <w:rFonts w:ascii="Arial" w:hAnsi="Arial"/>
        </w:rPr>
        <w:t xml:space="preserve">from Monday 25 to Thursday 28 September from </w:t>
      </w:r>
      <w:r w:rsidR="00690335">
        <w:rPr>
          <w:rFonts w:ascii="Arial" w:hAnsi="Arial"/>
        </w:rPr>
        <w:t>1.</w:t>
      </w:r>
      <w:r>
        <w:rPr>
          <w:rFonts w:ascii="Arial" w:hAnsi="Arial"/>
        </w:rPr>
        <w:t>30pm to 5:30pm and Friday 29 September from 10</w:t>
      </w:r>
      <w:r w:rsidR="00690335">
        <w:rPr>
          <w:rFonts w:ascii="Arial" w:hAnsi="Arial"/>
        </w:rPr>
        <w:t>.00</w:t>
      </w:r>
      <w:r>
        <w:rPr>
          <w:rFonts w:ascii="Arial" w:hAnsi="Arial"/>
        </w:rPr>
        <w:t>am to 2</w:t>
      </w:r>
      <w:r w:rsidR="00690335">
        <w:rPr>
          <w:rFonts w:ascii="Arial" w:hAnsi="Arial"/>
        </w:rPr>
        <w:t>.00</w:t>
      </w:r>
      <w:r>
        <w:rPr>
          <w:rFonts w:ascii="Arial" w:hAnsi="Arial"/>
        </w:rPr>
        <w:t xml:space="preserve">pm; </w:t>
      </w:r>
      <w:r w:rsidR="00690335">
        <w:rPr>
          <w:rFonts w:ascii="Arial" w:hAnsi="Arial"/>
        </w:rPr>
        <w:t>a two-</w:t>
      </w:r>
      <w:r>
        <w:rPr>
          <w:rFonts w:ascii="Arial" w:hAnsi="Arial"/>
        </w:rPr>
        <w:t>hour</w:t>
      </w:r>
      <w:r w:rsidR="00690335">
        <w:rPr>
          <w:rFonts w:ascii="Arial" w:hAnsi="Arial"/>
        </w:rPr>
        <w:t xml:space="preserve"> seminar</w:t>
      </w:r>
      <w:r>
        <w:rPr>
          <w:rFonts w:ascii="Arial" w:hAnsi="Arial"/>
        </w:rPr>
        <w:t xml:space="preserve"> followed by a practical installation demonstration in the laboratory. </w:t>
      </w:r>
      <w:r w:rsidR="00690335">
        <w:rPr>
          <w:rFonts w:ascii="Arial" w:hAnsi="Arial"/>
        </w:rPr>
        <w:t>Speaker</w:t>
      </w:r>
      <w:r w:rsidR="00EC1154">
        <w:rPr>
          <w:rFonts w:ascii="Arial" w:hAnsi="Arial"/>
        </w:rPr>
        <w:t>s</w:t>
      </w:r>
      <w:r w:rsidR="00690335">
        <w:rPr>
          <w:rFonts w:ascii="Arial" w:hAnsi="Arial"/>
        </w:rPr>
        <w:t xml:space="preserve"> include </w:t>
      </w:r>
      <w:r>
        <w:rPr>
          <w:rFonts w:ascii="Arial" w:hAnsi="Arial"/>
        </w:rPr>
        <w:t xml:space="preserve">Nicola </w:t>
      </w:r>
      <w:proofErr w:type="spellStart"/>
      <w:r>
        <w:rPr>
          <w:rFonts w:ascii="Arial" w:hAnsi="Arial"/>
        </w:rPr>
        <w:t>Brunello</w:t>
      </w:r>
      <w:proofErr w:type="spellEnd"/>
      <w:r>
        <w:rPr>
          <w:rFonts w:ascii="Arial" w:hAnsi="Arial"/>
        </w:rPr>
        <w:t xml:space="preserve">, </w:t>
      </w:r>
      <w:r w:rsidR="00690335">
        <w:rPr>
          <w:rFonts w:ascii="Arial" w:hAnsi="Arial"/>
        </w:rPr>
        <w:t xml:space="preserve">FILA’s </w:t>
      </w:r>
      <w:r>
        <w:rPr>
          <w:rFonts w:ascii="Arial" w:hAnsi="Arial"/>
        </w:rPr>
        <w:t>Technical Assistance &amp; Training Manager.</w:t>
      </w:r>
    </w:p>
    <w:p w:rsidR="000E3E46" w:rsidRDefault="000E3E46" w:rsidP="000E3E46">
      <w:pPr>
        <w:spacing w:line="276" w:lineRule="auto"/>
        <w:jc w:val="both"/>
        <w:rPr>
          <w:rFonts w:ascii="Arial" w:hAnsi="Arial" w:cs="Arial"/>
          <w:b/>
        </w:rPr>
      </w:pPr>
    </w:p>
    <w:p w:rsidR="00610DD7" w:rsidRDefault="00C356A4" w:rsidP="00516685">
      <w:pPr>
        <w:spacing w:line="276" w:lineRule="auto"/>
        <w:jc w:val="both"/>
        <w:rPr>
          <w:rFonts w:ascii="Arial" w:hAnsi="Arial"/>
          <w:sz w:val="20"/>
          <w:szCs w:val="20"/>
        </w:rPr>
      </w:pPr>
      <w:r>
        <w:rPr>
          <w:rFonts w:ascii="Arial" w:hAnsi="Arial"/>
          <w:sz w:val="22"/>
          <w:szCs w:val="22"/>
        </w:rPr>
        <w:t xml:space="preserve"> </w:t>
      </w:r>
    </w:p>
    <w:sectPr w:rsidR="00610DD7" w:rsidSect="00C8788C">
      <w:headerReference w:type="default" r:id="rId8"/>
      <w:footerReference w:type="default" r:id="rId9"/>
      <w:pgSz w:w="11900" w:h="16840"/>
      <w:pgMar w:top="2670" w:right="985" w:bottom="1134" w:left="1134" w:header="708" w:footer="65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2666" w:rsidRDefault="00712666" w:rsidP="003C41F0">
      <w:r>
        <w:separator/>
      </w:r>
    </w:p>
  </w:endnote>
  <w:endnote w:type="continuationSeparator" w:id="0">
    <w:p w:rsidR="00712666" w:rsidRDefault="00712666" w:rsidP="003C41F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NeueLT Std Lt Ext">
    <w:altName w:val="HelveticaNeueLT Std Lt Ext"/>
    <w:panose1 w:val="00000000000000000000"/>
    <w:charset w:val="00"/>
    <w:family w:val="swiss"/>
    <w:notTrueType/>
    <w:pitch w:val="default"/>
    <w:sig w:usb0="00000003" w:usb1="00000000" w:usb2="00000000" w:usb3="00000000" w:csb0="00000001" w:csb1="00000000"/>
  </w:font>
  <w:font w:name="Helvetica Condensed">
    <w:altName w:val="Helvetica Condensed"/>
    <w:panose1 w:val="00000000000000000000"/>
    <w:charset w:val="00"/>
    <w:family w:val="swiss"/>
    <w:notTrueType/>
    <w:pitch w:val="default"/>
    <w:sig w:usb0="00000003" w:usb1="00000000" w:usb2="00000000" w:usb3="00000000" w:csb0="00000001" w:csb1="00000000"/>
  </w:font>
  <w:font w:name="GothamBook">
    <w:altName w:val="Gotham Book"/>
    <w:panose1 w:val="00000000000000000000"/>
    <w:charset w:val="4D"/>
    <w:family w:val="auto"/>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88C" w:rsidRPr="00C8788C" w:rsidRDefault="00C8788C" w:rsidP="00C8788C">
    <w:pPr>
      <w:pStyle w:val="normal"/>
      <w:widowControl w:val="0"/>
      <w:ind w:left="2835" w:right="-284"/>
      <w:rPr>
        <w:rFonts w:ascii="Arial" w:eastAsia="Arial" w:hAnsi="Arial" w:cs="Arial"/>
        <w:sz w:val="32"/>
        <w:szCs w:val="32"/>
        <w:lang w:val="en-US"/>
      </w:rPr>
    </w:pPr>
    <w:r w:rsidRPr="00C8788C">
      <w:rPr>
        <w:rFonts w:ascii="Arial" w:eastAsia="Arial" w:hAnsi="Arial" w:cs="Arial"/>
        <w:sz w:val="32"/>
        <w:szCs w:val="32"/>
        <w:lang w:val="en-US"/>
      </w:rPr>
      <w:t>PR Office UK, USA</w:t>
    </w:r>
    <w:r>
      <w:rPr>
        <w:noProof/>
      </w:rPr>
      <w:drawing>
        <wp:anchor distT="0" distB="0" distL="114300" distR="114300" simplePos="0" relativeHeight="251658240" behindDoc="0" locked="0" layoutInCell="1" allowOverlap="1">
          <wp:simplePos x="0" y="0"/>
          <wp:positionH relativeFrom="margin">
            <wp:posOffset>0</wp:posOffset>
          </wp:positionH>
          <wp:positionV relativeFrom="paragraph">
            <wp:posOffset>174625</wp:posOffset>
          </wp:positionV>
          <wp:extent cx="1642745" cy="484505"/>
          <wp:effectExtent l="19050" t="0" r="0" b="0"/>
          <wp:wrapNone/>
          <wp:docPr id="1" name="image3.jpg" descr="Marketing:Marketing:Grafica:immagine coordinata:carta intestata PR offices:loghi:US proposal 2017_nov_AF-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jpg" descr="Marketing:Marketing:Grafica:immagine coordinata:carta intestata PR offices:loghi:US proposal 2017_nov_AF-1.jpg"/>
                  <pic:cNvPicPr>
                    <a:picLocks noChangeAspect="1" noChangeArrowheads="1"/>
                  </pic:cNvPicPr>
                </pic:nvPicPr>
                <pic:blipFill>
                  <a:blip r:embed="rId1"/>
                  <a:srcRect/>
                  <a:stretch>
                    <a:fillRect/>
                  </a:stretch>
                </pic:blipFill>
                <pic:spPr bwMode="auto">
                  <a:xfrm>
                    <a:off x="0" y="0"/>
                    <a:ext cx="1642745" cy="484505"/>
                  </a:xfrm>
                  <a:prstGeom prst="rect">
                    <a:avLst/>
                  </a:prstGeom>
                  <a:noFill/>
                </pic:spPr>
              </pic:pic>
            </a:graphicData>
          </a:graphic>
        </wp:anchor>
      </w:drawing>
    </w:r>
  </w:p>
  <w:p w:rsidR="00C8788C" w:rsidRPr="00C8788C" w:rsidRDefault="00C8788C" w:rsidP="00C8788C">
    <w:pPr>
      <w:pStyle w:val="normal"/>
      <w:widowControl w:val="0"/>
      <w:ind w:left="2835" w:right="-284"/>
      <w:rPr>
        <w:rFonts w:ascii="Arial" w:eastAsia="Arial" w:hAnsi="Arial" w:cs="Arial"/>
        <w:sz w:val="20"/>
        <w:szCs w:val="20"/>
        <w:lang w:val="en-US"/>
      </w:rPr>
    </w:pPr>
    <w:r w:rsidRPr="00C8788C">
      <w:rPr>
        <w:rFonts w:ascii="Arial" w:eastAsia="Arial" w:hAnsi="Arial" w:cs="Arial"/>
        <w:i/>
        <w:sz w:val="22"/>
        <w:szCs w:val="22"/>
        <w:lang w:val="en-US"/>
      </w:rPr>
      <w:t>Angela Fitzhugh</w:t>
    </w:r>
    <w:r w:rsidRPr="00C8788C">
      <w:rPr>
        <w:rFonts w:ascii="Arial" w:eastAsia="Arial" w:hAnsi="Arial" w:cs="Arial"/>
        <w:sz w:val="22"/>
        <w:szCs w:val="22"/>
        <w:lang w:val="en-US"/>
      </w:rPr>
      <w:t xml:space="preserve">  </w:t>
    </w:r>
    <w:r w:rsidRPr="00C8788C">
      <w:rPr>
        <w:rFonts w:ascii="Arial" w:eastAsia="Arial" w:hAnsi="Arial" w:cs="Arial"/>
        <w:sz w:val="20"/>
        <w:szCs w:val="20"/>
        <w:lang w:val="en-US"/>
      </w:rPr>
      <w:t xml:space="preserve">|  PR Ltd • Total Publishing Solutions </w:t>
    </w:r>
  </w:p>
  <w:p w:rsidR="00C8788C" w:rsidRPr="00C8788C" w:rsidRDefault="00C8788C" w:rsidP="00C8788C">
    <w:pPr>
      <w:pStyle w:val="normal"/>
      <w:widowControl w:val="0"/>
      <w:ind w:left="2835" w:right="-284"/>
      <w:rPr>
        <w:rFonts w:ascii="Arial" w:eastAsia="Arial" w:hAnsi="Arial" w:cs="Arial"/>
        <w:sz w:val="22"/>
        <w:szCs w:val="22"/>
        <w:lang w:val="en-US"/>
      </w:rPr>
    </w:pPr>
    <w:bookmarkStart w:id="1" w:name="_gjdgxs"/>
    <w:bookmarkEnd w:id="1"/>
    <w:proofErr w:type="spellStart"/>
    <w:r w:rsidRPr="00C8788C">
      <w:rPr>
        <w:rFonts w:ascii="Arial" w:eastAsia="Arial" w:hAnsi="Arial" w:cs="Arial"/>
        <w:sz w:val="22"/>
        <w:szCs w:val="22"/>
        <w:lang w:val="en-US"/>
      </w:rPr>
      <w:t>Critchley</w:t>
    </w:r>
    <w:proofErr w:type="spellEnd"/>
    <w:r w:rsidRPr="00C8788C">
      <w:rPr>
        <w:rFonts w:ascii="Arial" w:eastAsia="Arial" w:hAnsi="Arial" w:cs="Arial"/>
        <w:sz w:val="22"/>
        <w:szCs w:val="22"/>
        <w:lang w:val="en-US"/>
      </w:rPr>
      <w:t xml:space="preserve"> House, 8 Forest View, </w:t>
    </w:r>
    <w:proofErr w:type="spellStart"/>
    <w:r w:rsidRPr="00C8788C">
      <w:rPr>
        <w:rFonts w:ascii="Arial" w:eastAsia="Arial" w:hAnsi="Arial" w:cs="Arial"/>
        <w:sz w:val="22"/>
        <w:szCs w:val="22"/>
        <w:lang w:val="en-US"/>
      </w:rPr>
      <w:t>Brockenhurst</w:t>
    </w:r>
    <w:proofErr w:type="spellEnd"/>
    <w:r w:rsidRPr="00C8788C">
      <w:rPr>
        <w:rFonts w:ascii="Arial" w:eastAsia="Arial" w:hAnsi="Arial" w:cs="Arial"/>
        <w:sz w:val="22"/>
        <w:szCs w:val="22"/>
        <w:lang w:val="en-US"/>
      </w:rPr>
      <w:t>, Hampshire SO42 7YX, UK</w:t>
    </w:r>
  </w:p>
  <w:p w:rsidR="00C8788C" w:rsidRPr="00C8788C" w:rsidRDefault="00C8788C" w:rsidP="00C8788C">
    <w:pPr>
      <w:pStyle w:val="normal"/>
      <w:widowControl w:val="0"/>
      <w:ind w:left="2835" w:right="-284"/>
      <w:rPr>
        <w:rFonts w:ascii="Arial" w:eastAsia="Arial" w:hAnsi="Arial" w:cs="Arial"/>
        <w:sz w:val="22"/>
        <w:szCs w:val="22"/>
        <w:lang w:val="en-US"/>
      </w:rPr>
    </w:pPr>
    <w:r w:rsidRPr="00C8788C">
      <w:rPr>
        <w:rFonts w:ascii="Arial" w:eastAsia="Arial" w:hAnsi="Arial" w:cs="Arial"/>
        <w:sz w:val="22"/>
        <w:szCs w:val="22"/>
        <w:lang w:val="en-US"/>
      </w:rPr>
      <w:t xml:space="preserve">Tel. +44 01590 622521 or +44 07976 925371 </w:t>
    </w:r>
  </w:p>
  <w:p w:rsidR="00516685" w:rsidRPr="00C8788C" w:rsidRDefault="00C8788C" w:rsidP="00C8788C">
    <w:pPr>
      <w:pStyle w:val="normal"/>
      <w:widowControl w:val="0"/>
      <w:spacing w:after="668"/>
      <w:ind w:left="2835" w:right="-284"/>
      <w:rPr>
        <w:rFonts w:ascii="Arial" w:eastAsia="Arial" w:hAnsi="Arial" w:cs="Arial"/>
        <w:sz w:val="22"/>
        <w:szCs w:val="22"/>
        <w:lang w:val="en-US"/>
      </w:rPr>
    </w:pPr>
    <w:r w:rsidRPr="00C8788C">
      <w:rPr>
        <w:rFonts w:ascii="Arial" w:eastAsia="Arial" w:hAnsi="Arial" w:cs="Arial"/>
        <w:sz w:val="20"/>
        <w:szCs w:val="20"/>
        <w:lang w:val="en-US"/>
      </w:rPr>
      <w:t xml:space="preserve">Email: </w:t>
    </w:r>
    <w:hyperlink r:id="rId2" w:history="1">
      <w:r w:rsidRPr="00C8788C">
        <w:rPr>
          <w:rStyle w:val="Collegamentoipertestuale"/>
          <w:rFonts w:ascii="Arial" w:eastAsia="Arial" w:hAnsi="Arial" w:cs="Arial"/>
          <w:color w:val="4F81BD"/>
          <w:sz w:val="20"/>
          <w:szCs w:val="20"/>
          <w:lang w:val="en-US"/>
        </w:rPr>
        <w:t>angie@afpr.co.uk</w:t>
      </w:r>
    </w:hyperlink>
    <w:r w:rsidRPr="00C8788C">
      <w:rPr>
        <w:rFonts w:ascii="Arial" w:eastAsia="Arial" w:hAnsi="Arial" w:cs="Arial"/>
        <w:sz w:val="20"/>
        <w:szCs w:val="20"/>
        <w:lang w:val="en-US"/>
      </w:rPr>
      <w:t xml:space="preserve"> </w:t>
    </w:r>
    <w:r w:rsidRPr="00C8788C">
      <w:rPr>
        <w:rFonts w:ascii="GothamBook" w:eastAsia="GothamBook" w:hAnsi="GothamBook" w:cs="GothamBook"/>
        <w:sz w:val="20"/>
        <w:szCs w:val="20"/>
        <w:lang w:val="en-US"/>
      </w:rPr>
      <w:t xml:space="preserve">• </w:t>
    </w:r>
    <w:r w:rsidRPr="00C8788C">
      <w:rPr>
        <w:rFonts w:ascii="Arial" w:eastAsia="Arial" w:hAnsi="Arial" w:cs="Arial"/>
        <w:sz w:val="20"/>
        <w:szCs w:val="20"/>
        <w:lang w:val="en-US"/>
      </w:rPr>
      <w:t xml:space="preserve">Web: </w:t>
    </w:r>
    <w:hyperlink r:id="rId3" w:history="1">
      <w:r w:rsidRPr="00C8788C">
        <w:rPr>
          <w:rStyle w:val="Collegamentoipertestuale"/>
          <w:rFonts w:ascii="Arial" w:eastAsia="Arial" w:hAnsi="Arial" w:cs="Arial"/>
          <w:color w:val="4F81BD"/>
          <w:sz w:val="20"/>
          <w:szCs w:val="20"/>
          <w:lang w:val="en-US"/>
        </w:rPr>
        <w:t>www.afpr.co.uk</w:t>
      </w:r>
    </w:hyperlink>
    <w:r w:rsidRPr="00C8788C">
      <w:rPr>
        <w:rFonts w:ascii="Arial" w:eastAsia="Arial" w:hAnsi="Arial" w:cs="Arial"/>
        <w:sz w:val="20"/>
        <w:szCs w:val="20"/>
        <w:lang w:val="en-US"/>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2666" w:rsidRDefault="00712666" w:rsidP="003C41F0">
      <w:r>
        <w:separator/>
      </w:r>
    </w:p>
  </w:footnote>
  <w:footnote w:type="continuationSeparator" w:id="0">
    <w:p w:rsidR="00712666" w:rsidRDefault="00712666" w:rsidP="003C41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3"/>
      <w:gridCol w:w="2126"/>
      <w:gridCol w:w="3260"/>
    </w:tblGrid>
    <w:tr w:rsidR="00516685" w:rsidRPr="00AB1EA1" w:rsidTr="00AB1EA1">
      <w:tc>
        <w:tcPr>
          <w:tcW w:w="2553" w:type="dxa"/>
          <w:tcBorders>
            <w:top w:val="nil"/>
            <w:left w:val="nil"/>
            <w:bottom w:val="nil"/>
          </w:tcBorders>
        </w:tcPr>
        <w:p w:rsidR="00516685" w:rsidRPr="00C8788C" w:rsidRDefault="00516685" w:rsidP="00AB1EA1">
          <w:pPr>
            <w:pStyle w:val="Intestazione"/>
            <w:ind w:firstLine="318"/>
            <w:rPr>
              <w:rFonts w:ascii="Arial" w:eastAsia="Cambria" w:hAnsi="Arial"/>
              <w:sz w:val="15"/>
              <w:szCs w:val="15"/>
              <w:lang w:val="it-IT"/>
            </w:rPr>
          </w:pPr>
          <w:r w:rsidRPr="00C8788C">
            <w:rPr>
              <w:rFonts w:ascii="Arial" w:hAnsi="Arial"/>
              <w:sz w:val="15"/>
              <w:szCs w:val="15"/>
              <w:lang w:val="it-IT"/>
            </w:rPr>
            <w:t xml:space="preserve">FILA Industria Chimica </w:t>
          </w:r>
          <w:proofErr w:type="spellStart"/>
          <w:r w:rsidRPr="00C8788C">
            <w:rPr>
              <w:rFonts w:ascii="Arial" w:hAnsi="Arial"/>
              <w:sz w:val="15"/>
              <w:szCs w:val="15"/>
              <w:lang w:val="it-IT"/>
            </w:rPr>
            <w:t>S.p.a.</w:t>
          </w:r>
          <w:proofErr w:type="spellEnd"/>
        </w:p>
        <w:p w:rsidR="00516685" w:rsidRPr="00C8788C" w:rsidRDefault="00516685" w:rsidP="00AB1EA1">
          <w:pPr>
            <w:pStyle w:val="Intestazione"/>
            <w:ind w:firstLine="318"/>
            <w:rPr>
              <w:rFonts w:ascii="Arial" w:eastAsia="Cambria" w:hAnsi="Arial"/>
              <w:sz w:val="15"/>
              <w:szCs w:val="15"/>
              <w:lang w:val="it-IT"/>
            </w:rPr>
          </w:pPr>
          <w:r w:rsidRPr="00C8788C">
            <w:rPr>
              <w:rFonts w:ascii="Arial" w:hAnsi="Arial"/>
              <w:sz w:val="15"/>
              <w:szCs w:val="15"/>
              <w:lang w:val="it-IT"/>
            </w:rPr>
            <w:t>Via Garibaldi, 58</w:t>
          </w:r>
        </w:p>
        <w:p w:rsidR="00516685" w:rsidRPr="00C8788C" w:rsidRDefault="00516685" w:rsidP="00AB1EA1">
          <w:pPr>
            <w:pStyle w:val="Intestazione"/>
            <w:ind w:firstLine="318"/>
            <w:rPr>
              <w:rFonts w:ascii="Arial" w:eastAsia="Cambria" w:hAnsi="Arial"/>
              <w:sz w:val="15"/>
              <w:szCs w:val="15"/>
              <w:lang w:val="it-IT"/>
            </w:rPr>
          </w:pPr>
          <w:r w:rsidRPr="00C8788C">
            <w:rPr>
              <w:rFonts w:ascii="Arial" w:hAnsi="Arial"/>
              <w:sz w:val="15"/>
              <w:szCs w:val="15"/>
              <w:lang w:val="it-IT"/>
            </w:rPr>
            <w:t xml:space="preserve">35018 San Martino di </w:t>
          </w:r>
          <w:proofErr w:type="spellStart"/>
          <w:r w:rsidRPr="00C8788C">
            <w:rPr>
              <w:rFonts w:ascii="Arial" w:hAnsi="Arial"/>
              <w:sz w:val="15"/>
              <w:szCs w:val="15"/>
              <w:lang w:val="it-IT"/>
            </w:rPr>
            <w:t>Lupari</w:t>
          </w:r>
          <w:proofErr w:type="spellEnd"/>
        </w:p>
        <w:p w:rsidR="00516685" w:rsidRPr="00AB1EA1" w:rsidRDefault="00516685" w:rsidP="00AB1EA1">
          <w:pPr>
            <w:pStyle w:val="Intestazione"/>
            <w:ind w:firstLine="318"/>
            <w:rPr>
              <w:rFonts w:ascii="Arial" w:eastAsia="Cambria" w:hAnsi="Arial"/>
              <w:sz w:val="15"/>
              <w:szCs w:val="15"/>
            </w:rPr>
          </w:pPr>
          <w:proofErr w:type="spellStart"/>
          <w:r>
            <w:rPr>
              <w:rFonts w:ascii="Arial" w:hAnsi="Arial"/>
              <w:sz w:val="15"/>
              <w:szCs w:val="15"/>
            </w:rPr>
            <w:t>Padova</w:t>
          </w:r>
          <w:proofErr w:type="spellEnd"/>
          <w:r>
            <w:rPr>
              <w:rFonts w:ascii="Arial" w:hAnsi="Arial"/>
              <w:sz w:val="15"/>
              <w:szCs w:val="15"/>
            </w:rPr>
            <w:t xml:space="preserve"> · ITALY</w:t>
          </w:r>
        </w:p>
      </w:tc>
      <w:tc>
        <w:tcPr>
          <w:tcW w:w="2126" w:type="dxa"/>
          <w:tcBorders>
            <w:top w:val="nil"/>
            <w:bottom w:val="nil"/>
          </w:tcBorders>
        </w:tcPr>
        <w:p w:rsidR="00516685" w:rsidRPr="00AB1EA1" w:rsidRDefault="00516685" w:rsidP="00AB1EA1">
          <w:pPr>
            <w:pStyle w:val="Intestazione"/>
            <w:ind w:firstLine="175"/>
            <w:rPr>
              <w:rFonts w:ascii="Arial" w:eastAsia="Cambria" w:hAnsi="Arial"/>
              <w:sz w:val="15"/>
              <w:szCs w:val="15"/>
            </w:rPr>
          </w:pPr>
          <w:r>
            <w:rPr>
              <w:rFonts w:ascii="Arial" w:hAnsi="Arial"/>
              <w:sz w:val="15"/>
              <w:szCs w:val="15"/>
            </w:rPr>
            <w:t>T +39 049 94 67 300</w:t>
          </w:r>
        </w:p>
        <w:p w:rsidR="00516685" w:rsidRPr="00AB1EA1" w:rsidRDefault="00516685" w:rsidP="00AB1EA1">
          <w:pPr>
            <w:pStyle w:val="Intestazione"/>
            <w:ind w:firstLine="175"/>
            <w:rPr>
              <w:rFonts w:ascii="Arial" w:eastAsia="Cambria" w:hAnsi="Arial"/>
              <w:sz w:val="15"/>
              <w:szCs w:val="15"/>
            </w:rPr>
          </w:pPr>
          <w:r>
            <w:rPr>
              <w:rFonts w:ascii="Arial" w:hAnsi="Arial"/>
              <w:sz w:val="15"/>
              <w:szCs w:val="15"/>
            </w:rPr>
            <w:t>F +39 049 94 60 753</w:t>
          </w:r>
        </w:p>
        <w:p w:rsidR="00516685" w:rsidRPr="00AB1EA1" w:rsidRDefault="00516685" w:rsidP="00AB1EA1">
          <w:pPr>
            <w:pStyle w:val="Intestazione"/>
            <w:ind w:firstLine="175"/>
            <w:rPr>
              <w:rFonts w:ascii="Arial" w:eastAsia="Cambria" w:hAnsi="Arial"/>
              <w:sz w:val="15"/>
              <w:szCs w:val="15"/>
            </w:rPr>
          </w:pPr>
          <w:r>
            <w:rPr>
              <w:rFonts w:ascii="Arial" w:hAnsi="Arial"/>
              <w:sz w:val="15"/>
              <w:szCs w:val="15"/>
            </w:rPr>
            <w:t xml:space="preserve">ﬁlasolutions.com </w:t>
          </w:r>
        </w:p>
        <w:p w:rsidR="00516685" w:rsidRPr="00AB1EA1" w:rsidRDefault="00516685" w:rsidP="00AB1EA1">
          <w:pPr>
            <w:pStyle w:val="Intestazione"/>
            <w:ind w:firstLine="175"/>
            <w:rPr>
              <w:rFonts w:ascii="Arial" w:eastAsia="Cambria" w:hAnsi="Arial"/>
              <w:sz w:val="15"/>
              <w:szCs w:val="15"/>
            </w:rPr>
          </w:pPr>
          <w:r>
            <w:rPr>
              <w:rFonts w:ascii="Arial" w:hAnsi="Arial"/>
              <w:sz w:val="15"/>
              <w:szCs w:val="15"/>
            </w:rPr>
            <w:t>info@ﬁlasolutions.com</w:t>
          </w:r>
        </w:p>
      </w:tc>
      <w:tc>
        <w:tcPr>
          <w:tcW w:w="3260" w:type="dxa"/>
          <w:tcBorders>
            <w:top w:val="nil"/>
            <w:bottom w:val="nil"/>
            <w:right w:val="nil"/>
          </w:tcBorders>
        </w:tcPr>
        <w:p w:rsidR="00516685" w:rsidRPr="00AB1EA1" w:rsidRDefault="006A4AF2" w:rsidP="00AB1EA1">
          <w:pPr>
            <w:pStyle w:val="Intestazione"/>
            <w:ind w:firstLine="175"/>
            <w:rPr>
              <w:rFonts w:ascii="Arial" w:eastAsia="Cambria" w:hAnsi="Arial"/>
              <w:sz w:val="15"/>
              <w:szCs w:val="15"/>
            </w:rPr>
          </w:pPr>
          <w:r>
            <w:rPr>
              <w:rFonts w:ascii="Arial" w:eastAsia="Cambria" w:hAnsi="Arial"/>
              <w:noProof/>
              <w:sz w:val="15"/>
              <w:szCs w:val="15"/>
              <w:lang w:val="it-IT"/>
            </w:rPr>
            <w:drawing>
              <wp:anchor distT="0" distB="0" distL="114300" distR="114300" simplePos="0" relativeHeight="251656704" behindDoc="0" locked="0" layoutInCell="1" allowOverlap="1">
                <wp:simplePos x="0" y="0"/>
                <wp:positionH relativeFrom="column">
                  <wp:posOffset>1574165</wp:posOffset>
                </wp:positionH>
                <wp:positionV relativeFrom="paragraph">
                  <wp:posOffset>-45720</wp:posOffset>
                </wp:positionV>
                <wp:extent cx="1741170" cy="948690"/>
                <wp:effectExtent l="0" t="0" r="0" b="3810"/>
                <wp:wrapNone/>
                <wp:docPr id="3" name="Immagine 5" descr="Marketing:Marketing:Grafica:loghi e icone:FILA_N1_Marchio:FILA_N1_logo_omb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Marketing:Marketing:Grafica:loghi e icone:FILA_N1_Marchio:FILA_N1_logo_ombra.png"/>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41170" cy="948690"/>
                        </a:xfrm>
                        <a:prstGeom prst="rect">
                          <a:avLst/>
                        </a:prstGeom>
                        <a:noFill/>
                        <a:ln>
                          <a:noFill/>
                        </a:ln>
                      </pic:spPr>
                    </pic:pic>
                  </a:graphicData>
                </a:graphic>
              </wp:anchor>
            </w:drawing>
          </w:r>
          <w:r>
            <w:rPr>
              <w:rFonts w:ascii="Arial" w:hAnsi="Arial"/>
              <w:sz w:val="15"/>
              <w:szCs w:val="15"/>
            </w:rPr>
            <w:t>Tax Code | VAT No. IT00229240288</w:t>
          </w:r>
        </w:p>
        <w:p w:rsidR="00516685" w:rsidRPr="00AB1EA1" w:rsidRDefault="00516685" w:rsidP="00AB1EA1">
          <w:pPr>
            <w:pStyle w:val="Intestazione"/>
            <w:ind w:firstLine="175"/>
            <w:rPr>
              <w:rFonts w:ascii="Arial" w:eastAsia="Cambria" w:hAnsi="Arial"/>
              <w:sz w:val="15"/>
              <w:szCs w:val="15"/>
            </w:rPr>
          </w:pPr>
          <w:r>
            <w:rPr>
              <w:rFonts w:ascii="Arial" w:hAnsi="Arial"/>
              <w:sz w:val="15"/>
              <w:szCs w:val="15"/>
            </w:rPr>
            <w:t>Foreign M/PD 016 855</w:t>
          </w:r>
        </w:p>
        <w:p w:rsidR="00516685" w:rsidRPr="00AB1EA1" w:rsidRDefault="00516685" w:rsidP="00AB1EA1">
          <w:pPr>
            <w:pStyle w:val="Intestazione"/>
            <w:ind w:firstLine="175"/>
            <w:rPr>
              <w:rFonts w:ascii="Arial" w:eastAsia="Cambria" w:hAnsi="Arial"/>
              <w:sz w:val="15"/>
              <w:szCs w:val="15"/>
            </w:rPr>
          </w:pPr>
          <w:r>
            <w:rPr>
              <w:rFonts w:ascii="Arial" w:hAnsi="Arial"/>
              <w:sz w:val="15"/>
              <w:szCs w:val="15"/>
            </w:rPr>
            <w:t>Fully paid-up share capital € 500,000.00</w:t>
          </w:r>
        </w:p>
        <w:p w:rsidR="00516685" w:rsidRPr="00AB1EA1" w:rsidRDefault="00516685" w:rsidP="00AB1EA1">
          <w:pPr>
            <w:pStyle w:val="Intestazione"/>
            <w:ind w:firstLine="175"/>
            <w:rPr>
              <w:rFonts w:ascii="Arial" w:eastAsia="Cambria" w:hAnsi="Arial"/>
              <w:noProof/>
              <w:sz w:val="15"/>
              <w:szCs w:val="15"/>
            </w:rPr>
          </w:pPr>
          <w:r>
            <w:rPr>
              <w:rFonts w:ascii="Arial" w:hAnsi="Arial"/>
              <w:sz w:val="15"/>
              <w:szCs w:val="15"/>
            </w:rPr>
            <w:t xml:space="preserve">(REA) number </w:t>
          </w:r>
          <w:proofErr w:type="spellStart"/>
          <w:r>
            <w:rPr>
              <w:rFonts w:ascii="Arial" w:hAnsi="Arial"/>
              <w:sz w:val="15"/>
              <w:szCs w:val="15"/>
            </w:rPr>
            <w:t>Padova</w:t>
          </w:r>
          <w:proofErr w:type="spellEnd"/>
          <w:r>
            <w:rPr>
              <w:rFonts w:ascii="Arial" w:hAnsi="Arial"/>
              <w:sz w:val="15"/>
              <w:szCs w:val="15"/>
            </w:rPr>
            <w:t xml:space="preserve"> 45734</w:t>
          </w:r>
        </w:p>
        <w:p w:rsidR="00516685" w:rsidRPr="00AB1EA1" w:rsidRDefault="00516685" w:rsidP="00AB1EA1">
          <w:pPr>
            <w:pStyle w:val="Intestazione"/>
            <w:ind w:firstLine="318"/>
            <w:rPr>
              <w:rFonts w:ascii="Arial" w:eastAsia="Cambria" w:hAnsi="Arial"/>
              <w:sz w:val="15"/>
              <w:szCs w:val="15"/>
              <w:lang w:eastAsia="en-US"/>
            </w:rPr>
          </w:pPr>
        </w:p>
      </w:tc>
    </w:tr>
  </w:tbl>
  <w:p w:rsidR="00516685" w:rsidRDefault="00516685">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97AF0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7044414"/>
    <w:multiLevelType w:val="hybridMultilevel"/>
    <w:tmpl w:val="D570B0E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B5C092B"/>
    <w:multiLevelType w:val="hybridMultilevel"/>
    <w:tmpl w:val="082613B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64C03E9"/>
    <w:multiLevelType w:val="hybridMultilevel"/>
    <w:tmpl w:val="AE6A9B28"/>
    <w:lvl w:ilvl="0" w:tplc="261E9B26">
      <w:numFmt w:val="bullet"/>
      <w:lvlText w:val="-"/>
      <w:lvlJc w:val="left"/>
      <w:pPr>
        <w:ind w:left="720" w:hanging="360"/>
      </w:pPr>
      <w:rPr>
        <w:rFonts w:ascii="Arial" w:eastAsia="MS Mincho"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98F2CC7"/>
    <w:multiLevelType w:val="hybridMultilevel"/>
    <w:tmpl w:val="E97CDE9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hdrShapeDefaults>
    <o:shapedefaults v:ext="edit" spidmax="4099"/>
  </w:hdrShapeDefaults>
  <w:footnotePr>
    <w:footnote w:id="-1"/>
    <w:footnote w:id="0"/>
  </w:footnotePr>
  <w:endnotePr>
    <w:endnote w:id="-1"/>
    <w:endnote w:id="0"/>
  </w:endnotePr>
  <w:compat>
    <w:useFELayout/>
  </w:compat>
  <w:rsids>
    <w:rsidRoot w:val="003C41F0"/>
    <w:rsid w:val="00024D02"/>
    <w:rsid w:val="00031942"/>
    <w:rsid w:val="0004591A"/>
    <w:rsid w:val="00047FEF"/>
    <w:rsid w:val="0005197A"/>
    <w:rsid w:val="000633B1"/>
    <w:rsid w:val="00066471"/>
    <w:rsid w:val="00066E54"/>
    <w:rsid w:val="00091C74"/>
    <w:rsid w:val="00097C4E"/>
    <w:rsid w:val="000A272B"/>
    <w:rsid w:val="000C0FAA"/>
    <w:rsid w:val="000D1512"/>
    <w:rsid w:val="000E3E46"/>
    <w:rsid w:val="000E41DB"/>
    <w:rsid w:val="000F5D2B"/>
    <w:rsid w:val="000F68B6"/>
    <w:rsid w:val="0013201A"/>
    <w:rsid w:val="001329CA"/>
    <w:rsid w:val="00156014"/>
    <w:rsid w:val="00163852"/>
    <w:rsid w:val="00182E6F"/>
    <w:rsid w:val="001B424E"/>
    <w:rsid w:val="001B4F85"/>
    <w:rsid w:val="00201DAF"/>
    <w:rsid w:val="002034F7"/>
    <w:rsid w:val="002038B0"/>
    <w:rsid w:val="00233CC8"/>
    <w:rsid w:val="00262131"/>
    <w:rsid w:val="002D591A"/>
    <w:rsid w:val="003370F2"/>
    <w:rsid w:val="00341BBA"/>
    <w:rsid w:val="00374924"/>
    <w:rsid w:val="00387EA1"/>
    <w:rsid w:val="00394010"/>
    <w:rsid w:val="003C2F29"/>
    <w:rsid w:val="003C3F0C"/>
    <w:rsid w:val="003C41F0"/>
    <w:rsid w:val="003D7D7F"/>
    <w:rsid w:val="003E3777"/>
    <w:rsid w:val="00422C15"/>
    <w:rsid w:val="0044151B"/>
    <w:rsid w:val="00453BA9"/>
    <w:rsid w:val="004924FB"/>
    <w:rsid w:val="00494AE7"/>
    <w:rsid w:val="004A2002"/>
    <w:rsid w:val="004B156E"/>
    <w:rsid w:val="004D51F4"/>
    <w:rsid w:val="004E7C89"/>
    <w:rsid w:val="004F2307"/>
    <w:rsid w:val="005147EA"/>
    <w:rsid w:val="005159AA"/>
    <w:rsid w:val="00516685"/>
    <w:rsid w:val="00522D17"/>
    <w:rsid w:val="0052763B"/>
    <w:rsid w:val="005339F3"/>
    <w:rsid w:val="005B3B85"/>
    <w:rsid w:val="005D0E32"/>
    <w:rsid w:val="005F1485"/>
    <w:rsid w:val="005F3B4D"/>
    <w:rsid w:val="00610DD7"/>
    <w:rsid w:val="00617F22"/>
    <w:rsid w:val="006257A3"/>
    <w:rsid w:val="0063514A"/>
    <w:rsid w:val="00637627"/>
    <w:rsid w:val="00643E4F"/>
    <w:rsid w:val="00644F9B"/>
    <w:rsid w:val="00652D10"/>
    <w:rsid w:val="006555B2"/>
    <w:rsid w:val="00661F05"/>
    <w:rsid w:val="00671E36"/>
    <w:rsid w:val="00672735"/>
    <w:rsid w:val="00673FF4"/>
    <w:rsid w:val="0068450A"/>
    <w:rsid w:val="00690335"/>
    <w:rsid w:val="006A3F23"/>
    <w:rsid w:val="006A4AF2"/>
    <w:rsid w:val="006A7C43"/>
    <w:rsid w:val="006D41EB"/>
    <w:rsid w:val="006F7F19"/>
    <w:rsid w:val="007020B5"/>
    <w:rsid w:val="00712666"/>
    <w:rsid w:val="00726CDD"/>
    <w:rsid w:val="00730C33"/>
    <w:rsid w:val="007433A3"/>
    <w:rsid w:val="007747BB"/>
    <w:rsid w:val="007904C5"/>
    <w:rsid w:val="00791153"/>
    <w:rsid w:val="007947B4"/>
    <w:rsid w:val="007C189C"/>
    <w:rsid w:val="007D261A"/>
    <w:rsid w:val="007E44F9"/>
    <w:rsid w:val="00806FC0"/>
    <w:rsid w:val="00833478"/>
    <w:rsid w:val="0083563E"/>
    <w:rsid w:val="00842DAF"/>
    <w:rsid w:val="00874E25"/>
    <w:rsid w:val="00881EB0"/>
    <w:rsid w:val="008924E3"/>
    <w:rsid w:val="008C279E"/>
    <w:rsid w:val="008D23F2"/>
    <w:rsid w:val="008E50F0"/>
    <w:rsid w:val="00912502"/>
    <w:rsid w:val="00915EC8"/>
    <w:rsid w:val="009239BB"/>
    <w:rsid w:val="00952A5F"/>
    <w:rsid w:val="00982E22"/>
    <w:rsid w:val="00983AEE"/>
    <w:rsid w:val="00984487"/>
    <w:rsid w:val="00986B70"/>
    <w:rsid w:val="009A329B"/>
    <w:rsid w:val="009C71AB"/>
    <w:rsid w:val="009E59C1"/>
    <w:rsid w:val="00A209A9"/>
    <w:rsid w:val="00A31F1A"/>
    <w:rsid w:val="00A81C78"/>
    <w:rsid w:val="00A94885"/>
    <w:rsid w:val="00AA2143"/>
    <w:rsid w:val="00AB1EA1"/>
    <w:rsid w:val="00AB3325"/>
    <w:rsid w:val="00AB7FE4"/>
    <w:rsid w:val="00AC01D5"/>
    <w:rsid w:val="00B04199"/>
    <w:rsid w:val="00B06530"/>
    <w:rsid w:val="00B14053"/>
    <w:rsid w:val="00B14FA5"/>
    <w:rsid w:val="00B16253"/>
    <w:rsid w:val="00B6302D"/>
    <w:rsid w:val="00B66A30"/>
    <w:rsid w:val="00B7357D"/>
    <w:rsid w:val="00B92F0B"/>
    <w:rsid w:val="00BA2DE6"/>
    <w:rsid w:val="00BD0E75"/>
    <w:rsid w:val="00BD5204"/>
    <w:rsid w:val="00BF6C9D"/>
    <w:rsid w:val="00C037D2"/>
    <w:rsid w:val="00C11B63"/>
    <w:rsid w:val="00C33820"/>
    <w:rsid w:val="00C356A4"/>
    <w:rsid w:val="00C412F3"/>
    <w:rsid w:val="00C44589"/>
    <w:rsid w:val="00C55670"/>
    <w:rsid w:val="00C71D1A"/>
    <w:rsid w:val="00C8788C"/>
    <w:rsid w:val="00C91C63"/>
    <w:rsid w:val="00CE2723"/>
    <w:rsid w:val="00CF16A8"/>
    <w:rsid w:val="00CF4C23"/>
    <w:rsid w:val="00D40CBB"/>
    <w:rsid w:val="00D41E78"/>
    <w:rsid w:val="00D8182C"/>
    <w:rsid w:val="00D92317"/>
    <w:rsid w:val="00DB6025"/>
    <w:rsid w:val="00DD7AA7"/>
    <w:rsid w:val="00E13DD1"/>
    <w:rsid w:val="00E15B67"/>
    <w:rsid w:val="00E16AB9"/>
    <w:rsid w:val="00E46C1D"/>
    <w:rsid w:val="00E622E2"/>
    <w:rsid w:val="00EA7733"/>
    <w:rsid w:val="00EB5D72"/>
    <w:rsid w:val="00EB6167"/>
    <w:rsid w:val="00EB652D"/>
    <w:rsid w:val="00EC1154"/>
    <w:rsid w:val="00ED16DA"/>
    <w:rsid w:val="00ED41D1"/>
    <w:rsid w:val="00EF7864"/>
    <w:rsid w:val="00F01AF7"/>
    <w:rsid w:val="00F077AD"/>
    <w:rsid w:val="00F26EC2"/>
    <w:rsid w:val="00F3172F"/>
    <w:rsid w:val="00F51D47"/>
    <w:rsid w:val="00F72DCF"/>
    <w:rsid w:val="00F761D0"/>
    <w:rsid w:val="00F90CCE"/>
    <w:rsid w:val="00FB5463"/>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cho" w:hAnsi="Cambria" w:cs="Times New Roman"/>
        <w:lang w:val="en-GB"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B3325"/>
    <w:rPr>
      <w:sz w:val="24"/>
      <w:szCs w:val="24"/>
    </w:rPr>
  </w:style>
  <w:style w:type="paragraph" w:styleId="Titolo2">
    <w:name w:val="heading 2"/>
    <w:basedOn w:val="Normale"/>
    <w:link w:val="Titolo2Carattere"/>
    <w:uiPriority w:val="9"/>
    <w:qFormat/>
    <w:rsid w:val="00661F05"/>
    <w:pPr>
      <w:spacing w:before="100" w:beforeAutospacing="1" w:after="100" w:afterAutospacing="1"/>
      <w:outlineLvl w:val="1"/>
    </w:pPr>
    <w:rPr>
      <w:rFonts w:ascii="Times New Roman" w:eastAsia="Times New Roman" w:hAnsi="Times New Roman"/>
      <w:b/>
      <w:bCs/>
      <w:sz w:val="36"/>
      <w:szCs w:val="3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C41F0"/>
    <w:rPr>
      <w:rFonts w:ascii="Lucida Grande" w:hAnsi="Lucida Grande"/>
      <w:sz w:val="18"/>
      <w:szCs w:val="18"/>
    </w:rPr>
  </w:style>
  <w:style w:type="character" w:customStyle="1" w:styleId="TestofumettoCarattere">
    <w:name w:val="Testo fumetto Carattere"/>
    <w:link w:val="Testofumetto"/>
    <w:uiPriority w:val="99"/>
    <w:semiHidden/>
    <w:rsid w:val="003C41F0"/>
    <w:rPr>
      <w:rFonts w:ascii="Lucida Grande" w:hAnsi="Lucida Grande"/>
      <w:sz w:val="18"/>
      <w:szCs w:val="18"/>
    </w:rPr>
  </w:style>
  <w:style w:type="paragraph" w:styleId="Intestazione">
    <w:name w:val="header"/>
    <w:basedOn w:val="Normale"/>
    <w:link w:val="IntestazioneCarattere"/>
    <w:uiPriority w:val="99"/>
    <w:unhideWhenUsed/>
    <w:rsid w:val="003C41F0"/>
    <w:pPr>
      <w:tabs>
        <w:tab w:val="center" w:pos="4819"/>
        <w:tab w:val="right" w:pos="9638"/>
      </w:tabs>
    </w:pPr>
  </w:style>
  <w:style w:type="character" w:customStyle="1" w:styleId="IntestazioneCarattere">
    <w:name w:val="Intestazione Carattere"/>
    <w:basedOn w:val="Carpredefinitoparagrafo"/>
    <w:link w:val="Intestazione"/>
    <w:uiPriority w:val="99"/>
    <w:rsid w:val="003C41F0"/>
  </w:style>
  <w:style w:type="paragraph" w:styleId="Pidipagina">
    <w:name w:val="footer"/>
    <w:basedOn w:val="Normale"/>
    <w:link w:val="PidipaginaCarattere"/>
    <w:uiPriority w:val="99"/>
    <w:unhideWhenUsed/>
    <w:rsid w:val="003C41F0"/>
    <w:pPr>
      <w:tabs>
        <w:tab w:val="center" w:pos="4819"/>
        <w:tab w:val="right" w:pos="9638"/>
      </w:tabs>
    </w:pPr>
  </w:style>
  <w:style w:type="character" w:customStyle="1" w:styleId="PidipaginaCarattere">
    <w:name w:val="Piè di pagina Carattere"/>
    <w:basedOn w:val="Carpredefinitoparagrafo"/>
    <w:link w:val="Pidipagina"/>
    <w:uiPriority w:val="99"/>
    <w:rsid w:val="003C41F0"/>
  </w:style>
  <w:style w:type="table" w:styleId="Grigliatabella">
    <w:name w:val="Table Grid"/>
    <w:basedOn w:val="Tabellanormale"/>
    <w:uiPriority w:val="59"/>
    <w:rsid w:val="003C41F0"/>
    <w:rPr>
      <w:rFonts w:eastAsia="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C41F0"/>
    <w:pPr>
      <w:widowControl w:val="0"/>
      <w:autoSpaceDE w:val="0"/>
      <w:autoSpaceDN w:val="0"/>
      <w:adjustRightInd w:val="0"/>
    </w:pPr>
    <w:rPr>
      <w:rFonts w:ascii="Arial" w:hAnsi="Arial" w:cs="Arial"/>
      <w:color w:val="000000"/>
      <w:sz w:val="24"/>
      <w:szCs w:val="24"/>
    </w:rPr>
  </w:style>
  <w:style w:type="paragraph" w:customStyle="1" w:styleId="Paragrafobase">
    <w:name w:val="[Paragrafo base]"/>
    <w:basedOn w:val="Normale"/>
    <w:uiPriority w:val="99"/>
    <w:rsid w:val="00C33820"/>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uiPriority w:val="99"/>
    <w:unhideWhenUsed/>
    <w:rsid w:val="002D591A"/>
    <w:rPr>
      <w:color w:val="0000FF"/>
      <w:u w:val="single"/>
    </w:rPr>
  </w:style>
  <w:style w:type="character" w:customStyle="1" w:styleId="Titolo2Carattere">
    <w:name w:val="Titolo 2 Carattere"/>
    <w:link w:val="Titolo2"/>
    <w:uiPriority w:val="9"/>
    <w:rsid w:val="00661F05"/>
    <w:rPr>
      <w:rFonts w:ascii="Times New Roman" w:eastAsia="Times New Roman" w:hAnsi="Times New Roman"/>
      <w:b/>
      <w:bCs/>
      <w:sz w:val="36"/>
      <w:szCs w:val="36"/>
    </w:rPr>
  </w:style>
  <w:style w:type="paragraph" w:styleId="NormaleWeb">
    <w:name w:val="Normal (Web)"/>
    <w:basedOn w:val="Normale"/>
    <w:uiPriority w:val="99"/>
    <w:semiHidden/>
    <w:unhideWhenUsed/>
    <w:rsid w:val="00661F05"/>
    <w:pPr>
      <w:spacing w:before="100" w:beforeAutospacing="1" w:after="100" w:afterAutospacing="1"/>
    </w:pPr>
    <w:rPr>
      <w:rFonts w:ascii="Times New Roman" w:eastAsia="Times New Roman" w:hAnsi="Times New Roman"/>
    </w:rPr>
  </w:style>
  <w:style w:type="character" w:styleId="Enfasigrassetto">
    <w:name w:val="Strong"/>
    <w:uiPriority w:val="22"/>
    <w:qFormat/>
    <w:rsid w:val="00661F05"/>
    <w:rPr>
      <w:b/>
      <w:bCs/>
    </w:rPr>
  </w:style>
  <w:style w:type="paragraph" w:customStyle="1" w:styleId="ColorfulList-Accent11">
    <w:name w:val="Colorful List - Accent 11"/>
    <w:basedOn w:val="Normale"/>
    <w:uiPriority w:val="34"/>
    <w:qFormat/>
    <w:rsid w:val="00CF16A8"/>
    <w:pPr>
      <w:spacing w:after="200" w:line="276" w:lineRule="auto"/>
      <w:ind w:left="720"/>
      <w:contextualSpacing/>
    </w:pPr>
    <w:rPr>
      <w:rFonts w:ascii="Calibri" w:eastAsia="Calibri" w:hAnsi="Calibri"/>
      <w:sz w:val="22"/>
      <w:szCs w:val="22"/>
      <w:lang w:eastAsia="en-US"/>
    </w:rPr>
  </w:style>
  <w:style w:type="paragraph" w:customStyle="1" w:styleId="Pa0">
    <w:name w:val="Pa0"/>
    <w:basedOn w:val="Default"/>
    <w:next w:val="Default"/>
    <w:uiPriority w:val="99"/>
    <w:rsid w:val="00F90CCE"/>
    <w:pPr>
      <w:widowControl/>
      <w:spacing w:line="161" w:lineRule="atLeast"/>
    </w:pPr>
    <w:rPr>
      <w:rFonts w:ascii="HelveticaNeueLT Std Lt Ext" w:hAnsi="HelveticaNeueLT Std Lt Ext" w:cs="Times New Roman"/>
      <w:color w:val="auto"/>
    </w:rPr>
  </w:style>
  <w:style w:type="character" w:styleId="Enfasicorsivo">
    <w:name w:val="Emphasis"/>
    <w:uiPriority w:val="20"/>
    <w:qFormat/>
    <w:rsid w:val="00233CC8"/>
    <w:rPr>
      <w:i/>
      <w:iCs/>
    </w:rPr>
  </w:style>
  <w:style w:type="character" w:customStyle="1" w:styleId="A6">
    <w:name w:val="A6"/>
    <w:uiPriority w:val="99"/>
    <w:rsid w:val="000E3E46"/>
    <w:rPr>
      <w:rFonts w:cs="Helvetica Condensed"/>
      <w:color w:val="000000"/>
      <w:sz w:val="28"/>
      <w:szCs w:val="28"/>
    </w:rPr>
  </w:style>
  <w:style w:type="paragraph" w:customStyle="1" w:styleId="normal">
    <w:name w:val="normal"/>
    <w:rsid w:val="00C8788C"/>
    <w:rPr>
      <w:rFonts w:eastAsia="Cambria" w:cs="Cambria"/>
      <w:color w:val="000000"/>
      <w:sz w:val="24"/>
      <w:szCs w:val="24"/>
      <w:lang w:val="it-I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GB"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B3325"/>
    <w:rPr>
      <w:sz w:val="24"/>
      <w:szCs w:val="24"/>
    </w:rPr>
  </w:style>
  <w:style w:type="paragraph" w:styleId="Titolo2">
    <w:name w:val="heading 2"/>
    <w:basedOn w:val="Normale"/>
    <w:link w:val="Titolo2Carattere"/>
    <w:uiPriority w:val="9"/>
    <w:qFormat/>
    <w:rsid w:val="00661F05"/>
    <w:pPr>
      <w:spacing w:before="100" w:beforeAutospacing="1" w:after="100" w:afterAutospacing="1"/>
      <w:outlineLvl w:val="1"/>
    </w:pPr>
    <w:rPr>
      <w:rFonts w:ascii="Times New Roman" w:eastAsia="Times New Roman" w:hAnsi="Times New Roman"/>
      <w:b/>
      <w:bCs/>
      <w:sz w:val="36"/>
      <w:szCs w:val="36"/>
      <w:lang w:eastAsia="x-none"/>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C41F0"/>
    <w:rPr>
      <w:rFonts w:ascii="Lucida Grande" w:hAnsi="Lucida Grande"/>
      <w:sz w:val="18"/>
      <w:szCs w:val="18"/>
      <w:lang w:eastAsia="x-none"/>
    </w:rPr>
  </w:style>
  <w:style w:type="character" w:customStyle="1" w:styleId="TestofumettoCarattere">
    <w:name w:val="Testo fumetto Carattere"/>
    <w:link w:val="Testofumetto"/>
    <w:uiPriority w:val="99"/>
    <w:semiHidden/>
    <w:rsid w:val="003C41F0"/>
    <w:rPr>
      <w:rFonts w:ascii="Lucida Grande" w:hAnsi="Lucida Grande"/>
      <w:sz w:val="18"/>
      <w:szCs w:val="18"/>
    </w:rPr>
  </w:style>
  <w:style w:type="paragraph" w:styleId="Intestazione">
    <w:name w:val="header"/>
    <w:basedOn w:val="Normale"/>
    <w:link w:val="IntestazioneCarattere"/>
    <w:uiPriority w:val="99"/>
    <w:unhideWhenUsed/>
    <w:rsid w:val="003C41F0"/>
    <w:pPr>
      <w:tabs>
        <w:tab w:val="center" w:pos="4819"/>
        <w:tab w:val="right" w:pos="9638"/>
      </w:tabs>
    </w:pPr>
  </w:style>
  <w:style w:type="character" w:customStyle="1" w:styleId="IntestazioneCarattere">
    <w:name w:val="Intestazione Carattere"/>
    <w:basedOn w:val="Caratterepredefinitoparagrafo"/>
    <w:link w:val="Intestazione"/>
    <w:uiPriority w:val="99"/>
    <w:rsid w:val="003C41F0"/>
  </w:style>
  <w:style w:type="paragraph" w:styleId="Pidipagina">
    <w:name w:val="footer"/>
    <w:basedOn w:val="Normale"/>
    <w:link w:val="PidipaginaCarattere"/>
    <w:uiPriority w:val="99"/>
    <w:unhideWhenUsed/>
    <w:rsid w:val="003C41F0"/>
    <w:pPr>
      <w:tabs>
        <w:tab w:val="center" w:pos="4819"/>
        <w:tab w:val="right" w:pos="9638"/>
      </w:tabs>
    </w:pPr>
  </w:style>
  <w:style w:type="character" w:customStyle="1" w:styleId="PidipaginaCarattere">
    <w:name w:val="Piè di pagina Carattere"/>
    <w:basedOn w:val="Caratterepredefinitoparagrafo"/>
    <w:link w:val="Pidipagina"/>
    <w:uiPriority w:val="99"/>
    <w:rsid w:val="003C41F0"/>
  </w:style>
  <w:style w:type="table" w:styleId="Grigliatabella">
    <w:name w:val="Table Grid"/>
    <w:basedOn w:val="Tabellanormale"/>
    <w:uiPriority w:val="59"/>
    <w:rsid w:val="003C41F0"/>
    <w:rPr>
      <w:rFonts w:eastAsia="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C41F0"/>
    <w:pPr>
      <w:widowControl w:val="0"/>
      <w:autoSpaceDE w:val="0"/>
      <w:autoSpaceDN w:val="0"/>
      <w:adjustRightInd w:val="0"/>
    </w:pPr>
    <w:rPr>
      <w:rFonts w:ascii="Arial" w:hAnsi="Arial" w:cs="Arial"/>
      <w:color w:val="000000"/>
      <w:sz w:val="24"/>
      <w:szCs w:val="24"/>
    </w:rPr>
  </w:style>
  <w:style w:type="paragraph" w:customStyle="1" w:styleId="Paragrafobase">
    <w:name w:val="[Paragrafo base]"/>
    <w:basedOn w:val="Normale"/>
    <w:uiPriority w:val="99"/>
    <w:rsid w:val="00C33820"/>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uiPriority w:val="99"/>
    <w:unhideWhenUsed/>
    <w:rsid w:val="002D591A"/>
    <w:rPr>
      <w:color w:val="0000FF"/>
      <w:u w:val="single"/>
    </w:rPr>
  </w:style>
  <w:style w:type="character" w:customStyle="1" w:styleId="Titolo2Carattere">
    <w:name w:val="Titolo 2 Carattere"/>
    <w:link w:val="Titolo2"/>
    <w:uiPriority w:val="9"/>
    <w:rsid w:val="00661F05"/>
    <w:rPr>
      <w:rFonts w:ascii="Times New Roman" w:eastAsia="Times New Roman" w:hAnsi="Times New Roman"/>
      <w:b/>
      <w:bCs/>
      <w:sz w:val="36"/>
      <w:szCs w:val="36"/>
    </w:rPr>
  </w:style>
  <w:style w:type="paragraph" w:styleId="NormaleWeb">
    <w:name w:val="Normal (Web)"/>
    <w:basedOn w:val="Normale"/>
    <w:uiPriority w:val="99"/>
    <w:semiHidden/>
    <w:unhideWhenUsed/>
    <w:rsid w:val="00661F05"/>
    <w:pPr>
      <w:spacing w:before="100" w:beforeAutospacing="1" w:after="100" w:afterAutospacing="1"/>
    </w:pPr>
    <w:rPr>
      <w:rFonts w:ascii="Times New Roman" w:eastAsia="Times New Roman" w:hAnsi="Times New Roman"/>
    </w:rPr>
  </w:style>
  <w:style w:type="character" w:styleId="Enfasigrassetto">
    <w:name w:val="Strong"/>
    <w:uiPriority w:val="22"/>
    <w:qFormat/>
    <w:rsid w:val="00661F05"/>
    <w:rPr>
      <w:b/>
      <w:bCs/>
    </w:rPr>
  </w:style>
  <w:style w:type="paragraph" w:customStyle="1" w:styleId="ColorfulList-Accent11">
    <w:name w:val="Colorful List - Accent 11"/>
    <w:basedOn w:val="Normale"/>
    <w:uiPriority w:val="34"/>
    <w:qFormat/>
    <w:rsid w:val="00CF16A8"/>
    <w:pPr>
      <w:spacing w:after="200" w:line="276" w:lineRule="auto"/>
      <w:ind w:left="720"/>
      <w:contextualSpacing/>
    </w:pPr>
    <w:rPr>
      <w:rFonts w:ascii="Calibri" w:eastAsia="Calibri" w:hAnsi="Calibri"/>
      <w:sz w:val="22"/>
      <w:szCs w:val="22"/>
      <w:lang w:eastAsia="en-US"/>
    </w:rPr>
  </w:style>
  <w:style w:type="paragraph" w:customStyle="1" w:styleId="Pa0">
    <w:name w:val="Pa0"/>
    <w:basedOn w:val="Default"/>
    <w:next w:val="Default"/>
    <w:uiPriority w:val="99"/>
    <w:rsid w:val="00F90CCE"/>
    <w:pPr>
      <w:widowControl/>
      <w:spacing w:line="161" w:lineRule="atLeast"/>
    </w:pPr>
    <w:rPr>
      <w:rFonts w:ascii="HelveticaNeueLT Std Lt Ext" w:hAnsi="HelveticaNeueLT Std Lt Ext" w:cs="Times New Roman"/>
      <w:color w:val="auto"/>
    </w:rPr>
  </w:style>
  <w:style w:type="character" w:styleId="Enfasicorsivo">
    <w:name w:val="Emphasis"/>
    <w:uiPriority w:val="20"/>
    <w:qFormat/>
    <w:rsid w:val="00233CC8"/>
    <w:rPr>
      <w:i/>
      <w:iCs/>
    </w:rPr>
  </w:style>
  <w:style w:type="character" w:customStyle="1" w:styleId="A6">
    <w:name w:val="A6"/>
    <w:uiPriority w:val="99"/>
    <w:rsid w:val="000E3E46"/>
    <w:rPr>
      <w:rFonts w:cs="Helvetica Condensed"/>
      <w:color w:val="000000"/>
      <w:sz w:val="28"/>
      <w:szCs w:val="28"/>
    </w:rPr>
  </w:style>
</w:styles>
</file>

<file path=word/webSettings.xml><?xml version="1.0" encoding="utf-8"?>
<w:webSettings xmlns:r="http://schemas.openxmlformats.org/officeDocument/2006/relationships" xmlns:w="http://schemas.openxmlformats.org/wordprocessingml/2006/main">
  <w:divs>
    <w:div w:id="157118792">
      <w:bodyDiv w:val="1"/>
      <w:marLeft w:val="0"/>
      <w:marRight w:val="0"/>
      <w:marTop w:val="0"/>
      <w:marBottom w:val="0"/>
      <w:divBdr>
        <w:top w:val="none" w:sz="0" w:space="0" w:color="auto"/>
        <w:left w:val="none" w:sz="0" w:space="0" w:color="auto"/>
        <w:bottom w:val="none" w:sz="0" w:space="0" w:color="auto"/>
        <w:right w:val="none" w:sz="0" w:space="0" w:color="auto"/>
      </w:divBdr>
    </w:div>
    <w:div w:id="468285066">
      <w:bodyDiv w:val="1"/>
      <w:marLeft w:val="0"/>
      <w:marRight w:val="0"/>
      <w:marTop w:val="0"/>
      <w:marBottom w:val="0"/>
      <w:divBdr>
        <w:top w:val="none" w:sz="0" w:space="0" w:color="auto"/>
        <w:left w:val="none" w:sz="0" w:space="0" w:color="auto"/>
        <w:bottom w:val="none" w:sz="0" w:space="0" w:color="auto"/>
        <w:right w:val="none" w:sz="0" w:space="0" w:color="auto"/>
      </w:divBdr>
      <w:divsChild>
        <w:div w:id="332682278">
          <w:marLeft w:val="0"/>
          <w:marRight w:val="0"/>
          <w:marTop w:val="0"/>
          <w:marBottom w:val="0"/>
          <w:divBdr>
            <w:top w:val="none" w:sz="0" w:space="0" w:color="auto"/>
            <w:left w:val="none" w:sz="0" w:space="0" w:color="auto"/>
            <w:bottom w:val="none" w:sz="0" w:space="0" w:color="auto"/>
            <w:right w:val="none" w:sz="0" w:space="0" w:color="auto"/>
          </w:divBdr>
        </w:div>
        <w:div w:id="1721587565">
          <w:marLeft w:val="0"/>
          <w:marRight w:val="0"/>
          <w:marTop w:val="0"/>
          <w:marBottom w:val="0"/>
          <w:divBdr>
            <w:top w:val="none" w:sz="0" w:space="0" w:color="auto"/>
            <w:left w:val="none" w:sz="0" w:space="0" w:color="auto"/>
            <w:bottom w:val="none" w:sz="0" w:space="0" w:color="auto"/>
            <w:right w:val="none" w:sz="0" w:space="0" w:color="auto"/>
          </w:divBdr>
        </w:div>
      </w:divsChild>
    </w:div>
    <w:div w:id="773943306">
      <w:bodyDiv w:val="1"/>
      <w:marLeft w:val="0"/>
      <w:marRight w:val="0"/>
      <w:marTop w:val="0"/>
      <w:marBottom w:val="0"/>
      <w:divBdr>
        <w:top w:val="none" w:sz="0" w:space="0" w:color="auto"/>
        <w:left w:val="none" w:sz="0" w:space="0" w:color="auto"/>
        <w:bottom w:val="none" w:sz="0" w:space="0" w:color="auto"/>
        <w:right w:val="none" w:sz="0" w:space="0" w:color="auto"/>
      </w:divBdr>
    </w:div>
    <w:div w:id="1269504214">
      <w:bodyDiv w:val="1"/>
      <w:marLeft w:val="0"/>
      <w:marRight w:val="0"/>
      <w:marTop w:val="0"/>
      <w:marBottom w:val="0"/>
      <w:divBdr>
        <w:top w:val="none" w:sz="0" w:space="0" w:color="auto"/>
        <w:left w:val="none" w:sz="0" w:space="0" w:color="auto"/>
        <w:bottom w:val="none" w:sz="0" w:space="0" w:color="auto"/>
        <w:right w:val="none" w:sz="0" w:space="0" w:color="auto"/>
      </w:divBdr>
    </w:div>
    <w:div w:id="1330670743">
      <w:bodyDiv w:val="1"/>
      <w:marLeft w:val="0"/>
      <w:marRight w:val="0"/>
      <w:marTop w:val="0"/>
      <w:marBottom w:val="0"/>
      <w:divBdr>
        <w:top w:val="none" w:sz="0" w:space="0" w:color="auto"/>
        <w:left w:val="none" w:sz="0" w:space="0" w:color="auto"/>
        <w:bottom w:val="none" w:sz="0" w:space="0" w:color="auto"/>
        <w:right w:val="none" w:sz="0" w:space="0" w:color="auto"/>
      </w:divBdr>
    </w:div>
    <w:div w:id="1648171871">
      <w:bodyDiv w:val="1"/>
      <w:marLeft w:val="0"/>
      <w:marRight w:val="0"/>
      <w:marTop w:val="0"/>
      <w:marBottom w:val="0"/>
      <w:divBdr>
        <w:top w:val="none" w:sz="0" w:space="0" w:color="auto"/>
        <w:left w:val="none" w:sz="0" w:space="0" w:color="auto"/>
        <w:bottom w:val="none" w:sz="0" w:space="0" w:color="auto"/>
        <w:right w:val="none" w:sz="0" w:space="0" w:color="auto"/>
      </w:divBdr>
      <w:divsChild>
        <w:div w:id="75136692">
          <w:marLeft w:val="0"/>
          <w:marRight w:val="0"/>
          <w:marTop w:val="0"/>
          <w:marBottom w:val="0"/>
          <w:divBdr>
            <w:top w:val="none" w:sz="0" w:space="0" w:color="auto"/>
            <w:left w:val="none" w:sz="0" w:space="0" w:color="auto"/>
            <w:bottom w:val="none" w:sz="0" w:space="0" w:color="auto"/>
            <w:right w:val="none" w:sz="0" w:space="0" w:color="auto"/>
          </w:divBdr>
        </w:div>
        <w:div w:id="1237084307">
          <w:marLeft w:val="0"/>
          <w:marRight w:val="0"/>
          <w:marTop w:val="0"/>
          <w:marBottom w:val="0"/>
          <w:divBdr>
            <w:top w:val="none" w:sz="0" w:space="0" w:color="auto"/>
            <w:left w:val="none" w:sz="0" w:space="0" w:color="auto"/>
            <w:bottom w:val="none" w:sz="0" w:space="0" w:color="auto"/>
            <w:right w:val="none" w:sz="0" w:space="0" w:color="auto"/>
          </w:divBdr>
        </w:div>
        <w:div w:id="1434126556">
          <w:marLeft w:val="0"/>
          <w:marRight w:val="0"/>
          <w:marTop w:val="0"/>
          <w:marBottom w:val="0"/>
          <w:divBdr>
            <w:top w:val="none" w:sz="0" w:space="0" w:color="auto"/>
            <w:left w:val="none" w:sz="0" w:space="0" w:color="auto"/>
            <w:bottom w:val="none" w:sz="0" w:space="0" w:color="auto"/>
            <w:right w:val="none" w:sz="0" w:space="0" w:color="auto"/>
          </w:divBdr>
        </w:div>
        <w:div w:id="1824271687">
          <w:marLeft w:val="0"/>
          <w:marRight w:val="0"/>
          <w:marTop w:val="0"/>
          <w:marBottom w:val="0"/>
          <w:divBdr>
            <w:top w:val="none" w:sz="0" w:space="0" w:color="auto"/>
            <w:left w:val="none" w:sz="0" w:space="0" w:color="auto"/>
            <w:bottom w:val="none" w:sz="0" w:space="0" w:color="auto"/>
            <w:right w:val="none" w:sz="0" w:space="0" w:color="auto"/>
          </w:divBdr>
        </w:div>
        <w:div w:id="2050179582">
          <w:marLeft w:val="0"/>
          <w:marRight w:val="0"/>
          <w:marTop w:val="0"/>
          <w:marBottom w:val="0"/>
          <w:divBdr>
            <w:top w:val="none" w:sz="0" w:space="0" w:color="auto"/>
            <w:left w:val="none" w:sz="0" w:space="0" w:color="auto"/>
            <w:bottom w:val="none" w:sz="0" w:space="0" w:color="auto"/>
            <w:right w:val="none" w:sz="0" w:space="0" w:color="auto"/>
          </w:divBdr>
        </w:div>
      </w:divsChild>
    </w:div>
    <w:div w:id="1740790512">
      <w:bodyDiv w:val="1"/>
      <w:marLeft w:val="0"/>
      <w:marRight w:val="0"/>
      <w:marTop w:val="0"/>
      <w:marBottom w:val="0"/>
      <w:divBdr>
        <w:top w:val="none" w:sz="0" w:space="0" w:color="auto"/>
        <w:left w:val="none" w:sz="0" w:space="0" w:color="auto"/>
        <w:bottom w:val="none" w:sz="0" w:space="0" w:color="auto"/>
        <w:right w:val="none" w:sz="0" w:space="0" w:color="auto"/>
      </w:divBdr>
      <w:divsChild>
        <w:div w:id="1005398598">
          <w:marLeft w:val="0"/>
          <w:marRight w:val="0"/>
          <w:marTop w:val="0"/>
          <w:marBottom w:val="0"/>
          <w:divBdr>
            <w:top w:val="none" w:sz="0" w:space="0" w:color="auto"/>
            <w:left w:val="none" w:sz="0" w:space="0" w:color="auto"/>
            <w:bottom w:val="none" w:sz="0" w:space="0" w:color="auto"/>
            <w:right w:val="none" w:sz="0" w:space="0" w:color="auto"/>
          </w:divBdr>
        </w:div>
        <w:div w:id="1408309449">
          <w:marLeft w:val="0"/>
          <w:marRight w:val="0"/>
          <w:marTop w:val="0"/>
          <w:marBottom w:val="0"/>
          <w:divBdr>
            <w:top w:val="none" w:sz="0" w:space="0" w:color="auto"/>
            <w:left w:val="none" w:sz="0" w:space="0" w:color="auto"/>
            <w:bottom w:val="none" w:sz="0" w:space="0" w:color="auto"/>
            <w:right w:val="none" w:sz="0" w:space="0" w:color="auto"/>
          </w:divBdr>
        </w:div>
      </w:divsChild>
    </w:div>
    <w:div w:id="1938175277">
      <w:bodyDiv w:val="1"/>
      <w:marLeft w:val="0"/>
      <w:marRight w:val="0"/>
      <w:marTop w:val="0"/>
      <w:marBottom w:val="0"/>
      <w:divBdr>
        <w:top w:val="none" w:sz="0" w:space="0" w:color="auto"/>
        <w:left w:val="none" w:sz="0" w:space="0" w:color="auto"/>
        <w:bottom w:val="none" w:sz="0" w:space="0" w:color="auto"/>
        <w:right w:val="none" w:sz="0" w:space="0" w:color="auto"/>
      </w:divBdr>
    </w:div>
    <w:div w:id="2019044042">
      <w:bodyDiv w:val="1"/>
      <w:marLeft w:val="0"/>
      <w:marRight w:val="0"/>
      <w:marTop w:val="0"/>
      <w:marBottom w:val="0"/>
      <w:divBdr>
        <w:top w:val="none" w:sz="0" w:space="0" w:color="auto"/>
        <w:left w:val="none" w:sz="0" w:space="0" w:color="auto"/>
        <w:bottom w:val="none" w:sz="0" w:space="0" w:color="auto"/>
        <w:right w:val="none" w:sz="0" w:space="0" w:color="auto"/>
      </w:divBdr>
      <w:divsChild>
        <w:div w:id="1942184193">
          <w:marLeft w:val="0"/>
          <w:marRight w:val="0"/>
          <w:marTop w:val="0"/>
          <w:marBottom w:val="0"/>
          <w:divBdr>
            <w:top w:val="none" w:sz="0" w:space="0" w:color="auto"/>
            <w:left w:val="none" w:sz="0" w:space="0" w:color="auto"/>
            <w:bottom w:val="none" w:sz="0" w:space="0" w:color="auto"/>
            <w:right w:val="none" w:sz="0" w:space="0" w:color="auto"/>
          </w:divBdr>
        </w:div>
      </w:divsChild>
    </w:div>
    <w:div w:id="2083869916">
      <w:bodyDiv w:val="1"/>
      <w:marLeft w:val="0"/>
      <w:marRight w:val="0"/>
      <w:marTop w:val="0"/>
      <w:marBottom w:val="0"/>
      <w:divBdr>
        <w:top w:val="none" w:sz="0" w:space="0" w:color="auto"/>
        <w:left w:val="none" w:sz="0" w:space="0" w:color="auto"/>
        <w:bottom w:val="none" w:sz="0" w:space="0" w:color="auto"/>
        <w:right w:val="none" w:sz="0" w:space="0" w:color="auto"/>
      </w:divBdr>
      <w:divsChild>
        <w:div w:id="379210905">
          <w:marLeft w:val="0"/>
          <w:marRight w:val="0"/>
          <w:marTop w:val="0"/>
          <w:marBottom w:val="0"/>
          <w:divBdr>
            <w:top w:val="none" w:sz="0" w:space="0" w:color="auto"/>
            <w:left w:val="none" w:sz="0" w:space="0" w:color="auto"/>
            <w:bottom w:val="none" w:sz="0" w:space="0" w:color="auto"/>
            <w:right w:val="none" w:sz="0" w:space="0" w:color="auto"/>
          </w:divBdr>
        </w:div>
        <w:div w:id="465513712">
          <w:marLeft w:val="0"/>
          <w:marRight w:val="0"/>
          <w:marTop w:val="0"/>
          <w:marBottom w:val="0"/>
          <w:divBdr>
            <w:top w:val="none" w:sz="0" w:space="0" w:color="auto"/>
            <w:left w:val="none" w:sz="0" w:space="0" w:color="auto"/>
            <w:bottom w:val="none" w:sz="0" w:space="0" w:color="auto"/>
            <w:right w:val="none" w:sz="0" w:space="0" w:color="auto"/>
          </w:divBdr>
        </w:div>
        <w:div w:id="2130969227">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filasolutions.com/it/"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afpr.co.uk" TargetMode="External"/><Relationship Id="rId2" Type="http://schemas.openxmlformats.org/officeDocument/2006/relationships/hyperlink" Target="mailto:angie@afpr.co.uk" TargetMode="External"/><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515</Words>
  <Characters>2938</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FILA</Company>
  <LinksUpToDate>false</LinksUpToDate>
  <CharactersWithSpaces>3447</CharactersWithSpaces>
  <SharedDoc>false</SharedDoc>
  <HLinks>
    <vt:vector size="24" baseType="variant">
      <vt:variant>
        <vt:i4>1966175</vt:i4>
      </vt:variant>
      <vt:variant>
        <vt:i4>0</vt:i4>
      </vt:variant>
      <vt:variant>
        <vt:i4>0</vt:i4>
      </vt:variant>
      <vt:variant>
        <vt:i4>5</vt:i4>
      </vt:variant>
      <vt:variant>
        <vt:lpwstr>http://www.filasolutions.com/it/</vt:lpwstr>
      </vt:variant>
      <vt:variant>
        <vt:lpwstr/>
      </vt:variant>
      <vt:variant>
        <vt:i4>6488117</vt:i4>
      </vt:variant>
      <vt:variant>
        <vt:i4>6</vt:i4>
      </vt:variant>
      <vt:variant>
        <vt:i4>0</vt:i4>
      </vt:variant>
      <vt:variant>
        <vt:i4>5</vt:i4>
      </vt:variant>
      <vt:variant>
        <vt:lpwstr>http://www.prconsulting.it/</vt:lpwstr>
      </vt:variant>
      <vt:variant>
        <vt:lpwstr/>
      </vt:variant>
      <vt:variant>
        <vt:i4>5505146</vt:i4>
      </vt:variant>
      <vt:variant>
        <vt:i4>3</vt:i4>
      </vt:variant>
      <vt:variant>
        <vt:i4>0</vt:i4>
      </vt:variant>
      <vt:variant>
        <vt:i4>5</vt:i4>
      </vt:variant>
      <vt:variant>
        <vt:lpwstr>mailto:marta@prconsulting.it</vt:lpwstr>
      </vt:variant>
      <vt:variant>
        <vt:lpwstr/>
      </vt:variant>
      <vt:variant>
        <vt:i4>5046379</vt:i4>
      </vt:variant>
      <vt:variant>
        <vt:i4>0</vt:i4>
      </vt:variant>
      <vt:variant>
        <vt:i4>0</vt:i4>
      </vt:variant>
      <vt:variant>
        <vt:i4>5</vt:i4>
      </vt:variant>
      <vt:variant>
        <vt:lpwstr>mailto:ufficiostampa@prconsulting.it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Ricci</dc:creator>
  <cp:lastModifiedBy>marta</cp:lastModifiedBy>
  <cp:revision>3</cp:revision>
  <dcterms:created xsi:type="dcterms:W3CDTF">2017-09-21T14:08:00Z</dcterms:created>
  <dcterms:modified xsi:type="dcterms:W3CDTF">2017-09-22T15:27:00Z</dcterms:modified>
</cp:coreProperties>
</file>