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9397E" w14:textId="2C438EB2" w:rsidR="007C7931" w:rsidRPr="00A579BD" w:rsidRDefault="00A579BD" w:rsidP="00A579BD">
      <w:pPr>
        <w:spacing w:line="360" w:lineRule="auto"/>
        <w:rPr>
          <w:rFonts w:asciiTheme="majorHAnsi" w:hAnsiTheme="majorHAnsi"/>
        </w:rPr>
      </w:pPr>
      <w:r w:rsidRPr="00A00E9B">
        <w:rPr>
          <w:rFonts w:asciiTheme="majorHAnsi" w:hAnsiTheme="majorHAnsi"/>
        </w:rPr>
        <w:t>PRESS RELEASE</w:t>
      </w:r>
    </w:p>
    <w:p w14:paraId="7AAF47EC" w14:textId="4064CC8C" w:rsidR="00A579BD" w:rsidRPr="00A579BD" w:rsidRDefault="0018263E" w:rsidP="00A579B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November</w:t>
      </w:r>
      <w:r w:rsidR="00A579BD" w:rsidRPr="00A579BD">
        <w:rPr>
          <w:rFonts w:asciiTheme="majorHAnsi" w:hAnsiTheme="majorHAnsi"/>
        </w:rPr>
        <w:t>, 2017</w:t>
      </w:r>
    </w:p>
    <w:p w14:paraId="31672EEF" w14:textId="77777777" w:rsidR="00A579BD" w:rsidRDefault="00A579BD" w:rsidP="00A579BD">
      <w:pPr>
        <w:spacing w:line="360" w:lineRule="auto"/>
        <w:rPr>
          <w:rFonts w:asciiTheme="majorHAnsi" w:hAnsiTheme="majorHAnsi"/>
        </w:rPr>
      </w:pPr>
    </w:p>
    <w:p w14:paraId="5E804696" w14:textId="2E9FB966" w:rsidR="00A579BD" w:rsidRPr="00A46551" w:rsidRDefault="00A46551" w:rsidP="00A46551">
      <w:pPr>
        <w:spacing w:line="360" w:lineRule="auto"/>
        <w:rPr>
          <w:rFonts w:asciiTheme="majorHAnsi" w:hAnsiTheme="majorHAnsi"/>
          <w:sz w:val="28"/>
          <w:szCs w:val="28"/>
        </w:rPr>
      </w:pPr>
      <w:r w:rsidRPr="00A46551">
        <w:rPr>
          <w:rFonts w:asciiTheme="majorHAnsi" w:hAnsiTheme="majorHAnsi"/>
          <w:sz w:val="28"/>
          <w:szCs w:val="28"/>
        </w:rPr>
        <w:t>The Marble and Gr</w:t>
      </w:r>
      <w:r w:rsidR="0057347E">
        <w:rPr>
          <w:rFonts w:asciiTheme="majorHAnsi" w:hAnsiTheme="majorHAnsi"/>
          <w:sz w:val="28"/>
          <w:szCs w:val="28"/>
        </w:rPr>
        <w:t xml:space="preserve">anite Centre </w:t>
      </w:r>
      <w:r w:rsidR="00AA0EB6">
        <w:rPr>
          <w:rFonts w:asciiTheme="majorHAnsi" w:hAnsiTheme="majorHAnsi"/>
          <w:sz w:val="28"/>
          <w:szCs w:val="28"/>
        </w:rPr>
        <w:t xml:space="preserve">Ltd </w:t>
      </w:r>
      <w:r w:rsidR="0057347E">
        <w:rPr>
          <w:rFonts w:asciiTheme="majorHAnsi" w:hAnsiTheme="majorHAnsi"/>
          <w:sz w:val="28"/>
          <w:szCs w:val="28"/>
        </w:rPr>
        <w:t xml:space="preserve">to support </w:t>
      </w:r>
      <w:r w:rsidR="00AA0EB6" w:rsidRPr="008645BE">
        <w:rPr>
          <w:rFonts w:asciiTheme="majorHAnsi" w:hAnsiTheme="majorHAnsi"/>
          <w:sz w:val="28"/>
          <w:szCs w:val="28"/>
        </w:rPr>
        <w:t>LAPITEC®</w:t>
      </w:r>
      <w:r w:rsidR="00AA0EB6">
        <w:rPr>
          <w:rFonts w:asciiTheme="majorHAnsi" w:hAnsiTheme="majorHAnsi"/>
          <w:sz w:val="28"/>
          <w:szCs w:val="28"/>
        </w:rPr>
        <w:t xml:space="preserve"> &amp; </w:t>
      </w:r>
      <w:r w:rsidR="0057347E">
        <w:rPr>
          <w:rFonts w:asciiTheme="majorHAnsi" w:hAnsiTheme="majorHAnsi"/>
          <w:sz w:val="28"/>
          <w:szCs w:val="28"/>
        </w:rPr>
        <w:t>FILA</w:t>
      </w:r>
      <w:r w:rsidR="00AA0EB6">
        <w:rPr>
          <w:rFonts w:asciiTheme="majorHAnsi" w:hAnsiTheme="majorHAnsi"/>
          <w:sz w:val="28"/>
          <w:szCs w:val="28"/>
        </w:rPr>
        <w:t xml:space="preserve"> </w:t>
      </w:r>
      <w:r w:rsidRPr="00A46551">
        <w:rPr>
          <w:rFonts w:asciiTheme="majorHAnsi" w:hAnsiTheme="majorHAnsi"/>
          <w:sz w:val="28"/>
          <w:szCs w:val="28"/>
        </w:rPr>
        <w:t>partnership in the UK</w:t>
      </w:r>
    </w:p>
    <w:p w14:paraId="7A20D86F" w14:textId="77777777" w:rsidR="00A579BD" w:rsidRDefault="00A579BD" w:rsidP="00A579BD">
      <w:pPr>
        <w:spacing w:line="360" w:lineRule="auto"/>
        <w:rPr>
          <w:rFonts w:asciiTheme="majorHAnsi" w:hAnsiTheme="majorHAnsi"/>
        </w:rPr>
      </w:pPr>
    </w:p>
    <w:p w14:paraId="591C0266" w14:textId="2AD0FDA7" w:rsidR="0057347E" w:rsidRDefault="00AA0EB6" w:rsidP="0057347E">
      <w:pPr>
        <w:spacing w:line="360" w:lineRule="auto"/>
        <w:rPr>
          <w:rFonts w:asciiTheme="majorHAnsi" w:hAnsiTheme="majorHAnsi"/>
        </w:rPr>
      </w:pPr>
      <w:r w:rsidRPr="00AA0EB6">
        <w:rPr>
          <w:rFonts w:asciiTheme="majorHAnsi" w:hAnsiTheme="majorHAnsi"/>
          <w:lang w:val="en-GB"/>
        </w:rPr>
        <w:t xml:space="preserve">LAPITEC® </w:t>
      </w:r>
      <w:r w:rsidR="0057347E">
        <w:rPr>
          <w:rFonts w:asciiTheme="majorHAnsi" w:hAnsiTheme="majorHAnsi"/>
          <w:lang w:val="en-GB"/>
        </w:rPr>
        <w:t>has formed a new collaboration with</w:t>
      </w:r>
      <w:r w:rsidR="00A46551" w:rsidRPr="00A46551">
        <w:rPr>
          <w:rFonts w:asciiTheme="majorHAnsi" w:hAnsiTheme="majorHAnsi"/>
          <w:lang w:val="en-GB"/>
        </w:rPr>
        <w:t xml:space="preserve"> FILA </w:t>
      </w:r>
      <w:r w:rsidR="00AE7F80">
        <w:rPr>
          <w:rFonts w:asciiTheme="majorHAnsi" w:hAnsiTheme="majorHAnsi"/>
          <w:lang w:val="en-GB"/>
        </w:rPr>
        <w:t xml:space="preserve">in the UK.  The partnership </w:t>
      </w:r>
      <w:r w:rsidR="0057347E">
        <w:rPr>
          <w:rFonts w:asciiTheme="majorHAnsi" w:hAnsiTheme="majorHAnsi"/>
        </w:rPr>
        <w:t>bring</w:t>
      </w:r>
      <w:r w:rsidR="00AE7F80">
        <w:rPr>
          <w:rFonts w:asciiTheme="majorHAnsi" w:hAnsiTheme="majorHAnsi"/>
        </w:rPr>
        <w:t>s</w:t>
      </w:r>
      <w:r w:rsidR="0057347E">
        <w:rPr>
          <w:rFonts w:asciiTheme="majorHAnsi" w:hAnsiTheme="majorHAnsi"/>
        </w:rPr>
        <w:t xml:space="preserve"> together the </w:t>
      </w:r>
      <w:r w:rsidRPr="008645BE">
        <w:rPr>
          <w:rFonts w:asciiTheme="majorHAnsi" w:hAnsiTheme="majorHAnsi"/>
        </w:rPr>
        <w:t>LAPITEC®</w:t>
      </w:r>
      <w:r>
        <w:rPr>
          <w:rFonts w:asciiTheme="majorHAnsi" w:hAnsiTheme="majorHAnsi"/>
        </w:rPr>
        <w:t xml:space="preserve"> and FILA </w:t>
      </w:r>
      <w:r w:rsidR="0057347E">
        <w:rPr>
          <w:rFonts w:asciiTheme="majorHAnsi" w:hAnsiTheme="majorHAnsi"/>
        </w:rPr>
        <w:t xml:space="preserve">brands and will include joint training and marketing initiatives.  Forthcoming events will include </w:t>
      </w:r>
      <w:r w:rsidR="008645BE">
        <w:rPr>
          <w:rFonts w:asciiTheme="majorHAnsi" w:hAnsiTheme="majorHAnsi"/>
        </w:rPr>
        <w:t xml:space="preserve">comprehensive </w:t>
      </w:r>
      <w:r w:rsidR="0057347E">
        <w:rPr>
          <w:rFonts w:asciiTheme="majorHAnsi" w:hAnsiTheme="majorHAnsi"/>
        </w:rPr>
        <w:t>training courses for approved</w:t>
      </w:r>
      <w:r w:rsidR="008645BE">
        <w:rPr>
          <w:rFonts w:asciiTheme="majorHAnsi" w:hAnsiTheme="majorHAnsi"/>
        </w:rPr>
        <w:t xml:space="preserve"> </w:t>
      </w:r>
      <w:r w:rsidR="008645BE" w:rsidRPr="008645BE">
        <w:rPr>
          <w:rFonts w:asciiTheme="majorHAnsi" w:hAnsiTheme="majorHAnsi"/>
        </w:rPr>
        <w:t>LAPITEC®</w:t>
      </w:r>
      <w:r w:rsidR="008645BE">
        <w:rPr>
          <w:rFonts w:asciiTheme="majorHAnsi" w:hAnsiTheme="majorHAnsi"/>
        </w:rPr>
        <w:t xml:space="preserve"> </w:t>
      </w:r>
      <w:r w:rsidR="0057347E">
        <w:rPr>
          <w:rFonts w:asciiTheme="majorHAnsi" w:hAnsiTheme="majorHAnsi"/>
        </w:rPr>
        <w:t xml:space="preserve">UK fabricators </w:t>
      </w:r>
      <w:r>
        <w:rPr>
          <w:rFonts w:asciiTheme="majorHAnsi" w:hAnsiTheme="majorHAnsi"/>
        </w:rPr>
        <w:t>by The Marble &amp; Granite</w:t>
      </w:r>
      <w:bookmarkStart w:id="0" w:name="_GoBack"/>
      <w:bookmarkEnd w:id="0"/>
      <w:r>
        <w:rPr>
          <w:rFonts w:asciiTheme="majorHAnsi" w:hAnsiTheme="majorHAnsi"/>
        </w:rPr>
        <w:t xml:space="preserve"> Centre Ltd </w:t>
      </w:r>
      <w:r w:rsidR="0057347E">
        <w:rPr>
          <w:rFonts w:asciiTheme="majorHAnsi" w:hAnsiTheme="majorHAnsi"/>
        </w:rPr>
        <w:t>on the use of recommended FILA surface care solutions.</w:t>
      </w:r>
    </w:p>
    <w:p w14:paraId="6D703540" w14:textId="77777777" w:rsidR="00C8156C" w:rsidRDefault="00C8156C" w:rsidP="0057347E">
      <w:pPr>
        <w:spacing w:line="360" w:lineRule="auto"/>
        <w:rPr>
          <w:rFonts w:asciiTheme="majorHAnsi" w:hAnsiTheme="majorHAnsi"/>
        </w:rPr>
      </w:pPr>
    </w:p>
    <w:p w14:paraId="079A41ED" w14:textId="77777777" w:rsidR="005763CD" w:rsidRDefault="009F429E" w:rsidP="00A579BD">
      <w:pPr>
        <w:spacing w:line="360" w:lineRule="auto"/>
        <w:rPr>
          <w:rFonts w:asciiTheme="majorHAnsi" w:hAnsiTheme="majorHAnsi"/>
        </w:rPr>
      </w:pPr>
      <w:r w:rsidRPr="008645BE">
        <w:rPr>
          <w:rFonts w:asciiTheme="majorHAnsi" w:hAnsiTheme="majorHAnsi"/>
          <w:lang w:val="en-GB"/>
        </w:rPr>
        <w:t>Founded in 1993 by Stephen Pike, The Marble &amp; Granite Centre Ltd was established with the aim of “</w:t>
      </w:r>
      <w:r w:rsidRPr="008645BE">
        <w:rPr>
          <w:rFonts w:asciiTheme="majorHAnsi" w:hAnsiTheme="majorHAnsi"/>
          <w:bCs/>
          <w:lang w:val="en-GB"/>
        </w:rPr>
        <w:t>providing an innovative and flexible approach to the supply of natural stone products”</w:t>
      </w:r>
      <w:r w:rsidRPr="008645BE">
        <w:rPr>
          <w:rFonts w:asciiTheme="majorHAnsi" w:hAnsiTheme="majorHAnsi"/>
          <w:lang w:val="en-GB"/>
        </w:rPr>
        <w:t>.   The company draws from four generations of experience</w:t>
      </w:r>
      <w:r>
        <w:rPr>
          <w:rFonts w:asciiTheme="majorHAnsi" w:hAnsiTheme="majorHAnsi"/>
          <w:lang w:val="en-GB"/>
        </w:rPr>
        <w:t xml:space="preserve"> and has a passion for customer sati</w:t>
      </w:r>
      <w:r w:rsidR="005763CD">
        <w:rPr>
          <w:rFonts w:asciiTheme="majorHAnsi" w:hAnsiTheme="majorHAnsi"/>
          <w:lang w:val="en-GB"/>
        </w:rPr>
        <w:t>sfaction.  Along with providing the UK’s largest stock-holdings of marble, granite, limestone and slate</w:t>
      </w:r>
      <w:r>
        <w:rPr>
          <w:rFonts w:asciiTheme="majorHAnsi" w:hAnsiTheme="majorHAnsi"/>
          <w:lang w:val="en-GB"/>
        </w:rPr>
        <w:t xml:space="preserve">, it is the UK distributor for </w:t>
      </w:r>
      <w:r>
        <w:rPr>
          <w:rFonts w:asciiTheme="majorHAnsi" w:hAnsiTheme="majorHAnsi"/>
        </w:rPr>
        <w:t>LAPITEC® - the</w:t>
      </w:r>
      <w:r w:rsidRPr="009F429E">
        <w:rPr>
          <w:rFonts w:asciiTheme="majorHAnsi" w:hAnsiTheme="majorHAnsi"/>
        </w:rPr>
        <w:t xml:space="preserve"> leading international producer of the largest “full body” sintered stone slabs in the world</w:t>
      </w:r>
      <w:r w:rsidR="005763CD">
        <w:rPr>
          <w:rFonts w:asciiTheme="majorHAnsi" w:hAnsiTheme="majorHAnsi"/>
        </w:rPr>
        <w:t xml:space="preserve">.  </w:t>
      </w:r>
    </w:p>
    <w:p w14:paraId="7C2765DD" w14:textId="77777777" w:rsidR="005763CD" w:rsidRDefault="005763CD" w:rsidP="00A579BD">
      <w:pPr>
        <w:spacing w:line="360" w:lineRule="auto"/>
        <w:rPr>
          <w:rFonts w:asciiTheme="majorHAnsi" w:hAnsiTheme="majorHAnsi"/>
        </w:rPr>
      </w:pPr>
    </w:p>
    <w:p w14:paraId="1DEE3F5A" w14:textId="16139A5D" w:rsidR="00A579BD" w:rsidRDefault="005763CD" w:rsidP="00A579B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Drawing upon FILA’s 70 years’ experience in the surface care sector – and its </w:t>
      </w:r>
      <w:r w:rsidR="002F3CDF">
        <w:rPr>
          <w:rFonts w:asciiTheme="majorHAnsi" w:hAnsiTheme="majorHAnsi"/>
        </w:rPr>
        <w:t xml:space="preserve">renowned </w:t>
      </w:r>
      <w:r w:rsidR="00C8156C" w:rsidRPr="00C8156C">
        <w:rPr>
          <w:rFonts w:asciiTheme="majorHAnsi" w:hAnsiTheme="majorHAnsi"/>
        </w:rPr>
        <w:t>quality standards</w:t>
      </w:r>
      <w:r>
        <w:rPr>
          <w:rFonts w:asciiTheme="majorHAnsi" w:hAnsiTheme="majorHAnsi"/>
        </w:rPr>
        <w:t xml:space="preserve"> - t</w:t>
      </w:r>
      <w:r w:rsidR="002F3CDF">
        <w:rPr>
          <w:rFonts w:asciiTheme="majorHAnsi" w:hAnsiTheme="majorHAnsi"/>
        </w:rPr>
        <w:t xml:space="preserve">he new partnership </w:t>
      </w:r>
      <w:r w:rsidR="002F3CDF" w:rsidRPr="009D08BC">
        <w:rPr>
          <w:rFonts w:asciiTheme="majorHAnsi" w:hAnsiTheme="majorHAnsi"/>
        </w:rPr>
        <w:t xml:space="preserve">brings together vast </w:t>
      </w:r>
      <w:r w:rsidR="0057347E" w:rsidRPr="009D08BC">
        <w:rPr>
          <w:rFonts w:asciiTheme="majorHAnsi" w:hAnsiTheme="majorHAnsi"/>
        </w:rPr>
        <w:t>respective</w:t>
      </w:r>
      <w:r w:rsidR="0057347E" w:rsidRPr="0057347E">
        <w:rPr>
          <w:rFonts w:asciiTheme="majorHAnsi" w:hAnsiTheme="majorHAnsi"/>
        </w:rPr>
        <w:t xml:space="preserve"> </w:t>
      </w:r>
      <w:r w:rsidR="002F3CDF">
        <w:rPr>
          <w:rFonts w:asciiTheme="majorHAnsi" w:hAnsiTheme="majorHAnsi"/>
        </w:rPr>
        <w:t xml:space="preserve">market </w:t>
      </w:r>
      <w:r w:rsidR="0057347E" w:rsidRPr="0057347E">
        <w:rPr>
          <w:rFonts w:asciiTheme="majorHAnsi" w:hAnsiTheme="majorHAnsi"/>
        </w:rPr>
        <w:t xml:space="preserve">knowledge </w:t>
      </w:r>
      <w:r w:rsidR="002F3CDF">
        <w:rPr>
          <w:rFonts w:asciiTheme="majorHAnsi" w:hAnsiTheme="majorHAnsi"/>
        </w:rPr>
        <w:t xml:space="preserve">and </w:t>
      </w:r>
      <w:r w:rsidR="0057347E" w:rsidRPr="0057347E">
        <w:rPr>
          <w:rFonts w:asciiTheme="majorHAnsi" w:hAnsiTheme="majorHAnsi"/>
        </w:rPr>
        <w:t>constant investment into prod</w:t>
      </w:r>
      <w:r w:rsidR="00AE7F80">
        <w:rPr>
          <w:rFonts w:asciiTheme="majorHAnsi" w:hAnsiTheme="majorHAnsi"/>
        </w:rPr>
        <w:t xml:space="preserve">uct innovation.  It will enable both brands to further </w:t>
      </w:r>
      <w:r w:rsidR="00A579BD" w:rsidRPr="00A579BD">
        <w:rPr>
          <w:rFonts w:asciiTheme="majorHAnsi" w:hAnsiTheme="majorHAnsi"/>
        </w:rPr>
        <w:t xml:space="preserve">expand </w:t>
      </w:r>
      <w:r w:rsidR="00AE7F80">
        <w:rPr>
          <w:rFonts w:asciiTheme="majorHAnsi" w:hAnsiTheme="majorHAnsi"/>
        </w:rPr>
        <w:t>their research and</w:t>
      </w:r>
      <w:r w:rsidR="00A579BD" w:rsidRPr="00A579BD">
        <w:rPr>
          <w:rFonts w:asciiTheme="majorHAnsi" w:hAnsiTheme="majorHAnsi"/>
        </w:rPr>
        <w:t xml:space="preserve"> development</w:t>
      </w:r>
      <w:r w:rsidR="00AE7F80">
        <w:rPr>
          <w:rFonts w:asciiTheme="majorHAnsi" w:hAnsiTheme="majorHAnsi"/>
        </w:rPr>
        <w:t>,</w:t>
      </w:r>
      <w:r w:rsidR="00A579BD" w:rsidRPr="00A579BD">
        <w:rPr>
          <w:rFonts w:asciiTheme="majorHAnsi" w:hAnsiTheme="majorHAnsi"/>
        </w:rPr>
        <w:t xml:space="preserve"> </w:t>
      </w:r>
      <w:r w:rsidR="00AE7F80">
        <w:rPr>
          <w:rFonts w:asciiTheme="majorHAnsi" w:hAnsiTheme="majorHAnsi"/>
        </w:rPr>
        <w:t xml:space="preserve">technical consultancy </w:t>
      </w:r>
      <w:r w:rsidR="00A579BD" w:rsidRPr="00A579BD">
        <w:rPr>
          <w:rFonts w:asciiTheme="majorHAnsi" w:hAnsiTheme="majorHAnsi"/>
        </w:rPr>
        <w:t>and after-sales</w:t>
      </w:r>
      <w:r w:rsidR="00AE7F80">
        <w:rPr>
          <w:rFonts w:asciiTheme="majorHAnsi" w:hAnsiTheme="majorHAnsi"/>
        </w:rPr>
        <w:t xml:space="preserve"> opportunities.</w:t>
      </w:r>
    </w:p>
    <w:p w14:paraId="7C30287B" w14:textId="77777777" w:rsidR="00DE6B45" w:rsidRDefault="00DE6B45" w:rsidP="00A579BD">
      <w:pPr>
        <w:spacing w:line="360" w:lineRule="auto"/>
        <w:rPr>
          <w:rFonts w:asciiTheme="majorHAnsi" w:hAnsiTheme="majorHAnsi"/>
        </w:rPr>
      </w:pPr>
    </w:p>
    <w:p w14:paraId="44B20C5C" w14:textId="0BA1E077" w:rsidR="00DE6B45" w:rsidRDefault="00DE6B45" w:rsidP="00DE6B45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To find our more about The Marble an</w:t>
      </w:r>
      <w:r w:rsidR="000B63EC">
        <w:rPr>
          <w:rFonts w:asciiTheme="majorHAnsi" w:hAnsiTheme="majorHAnsi"/>
        </w:rPr>
        <w:t xml:space="preserve">d Granite Centre and </w:t>
      </w:r>
      <w:r w:rsidR="000B63EC" w:rsidRPr="000B63EC">
        <w:rPr>
          <w:rFonts w:asciiTheme="majorHAnsi" w:hAnsiTheme="majorHAnsi"/>
        </w:rPr>
        <w:t>LAPITEC®</w:t>
      </w:r>
      <w:r>
        <w:rPr>
          <w:rFonts w:asciiTheme="majorHAnsi" w:hAnsiTheme="majorHAnsi"/>
        </w:rPr>
        <w:t xml:space="preserve">, please visit </w:t>
      </w:r>
      <w:r w:rsidR="00A00E9B">
        <w:fldChar w:fldCharType="begin"/>
      </w:r>
      <w:r w:rsidR="00A00E9B">
        <w:instrText xml:space="preserve"> HYPERLINK "http://www.the</w:instrText>
      </w:r>
      <w:r w:rsidR="00A00E9B">
        <w:instrText xml:space="preserve">marbleandgranitecentre.co.uk/" \t "_blank" </w:instrText>
      </w:r>
      <w:r w:rsidR="00A00E9B">
        <w:fldChar w:fldCharType="separate"/>
      </w:r>
      <w:r w:rsidRPr="00DE6B45">
        <w:rPr>
          <w:rStyle w:val="Hyperlink"/>
          <w:rFonts w:asciiTheme="majorHAnsi" w:hAnsiTheme="majorHAnsi"/>
          <w:lang w:val="en-GB"/>
        </w:rPr>
        <w:t>www.themarbleandgranitecentre.co.uk</w:t>
      </w:r>
      <w:r w:rsidR="00A00E9B">
        <w:rPr>
          <w:rStyle w:val="Hyperlink"/>
          <w:rFonts w:asciiTheme="majorHAnsi" w:hAnsiTheme="majorHAnsi"/>
          <w:lang w:val="en-GB"/>
        </w:rPr>
        <w:fldChar w:fldCharType="end"/>
      </w:r>
      <w:r>
        <w:rPr>
          <w:rFonts w:asciiTheme="majorHAnsi" w:hAnsiTheme="majorHAnsi"/>
        </w:rPr>
        <w:t xml:space="preserve"> and</w:t>
      </w:r>
      <w:r>
        <w:rPr>
          <w:rFonts w:asciiTheme="majorHAnsi" w:hAnsiTheme="majorHAnsi"/>
          <w:lang w:val="en-GB"/>
        </w:rPr>
        <w:t xml:space="preserve"> </w:t>
      </w:r>
      <w:r w:rsidR="00A00E9B">
        <w:fldChar w:fldCharType="begin"/>
      </w:r>
      <w:r w:rsidR="00A00E9B">
        <w:instrText xml:space="preserve"> HYPERLINK "http://www.lapitec.co.uk/" \t "_blank" </w:instrText>
      </w:r>
      <w:r w:rsidR="00A00E9B">
        <w:fldChar w:fldCharType="separate"/>
      </w:r>
      <w:r w:rsidRPr="00DE6B45">
        <w:rPr>
          <w:rStyle w:val="Hyperlink"/>
          <w:rFonts w:asciiTheme="majorHAnsi" w:hAnsiTheme="majorHAnsi"/>
          <w:lang w:val="en-GB"/>
        </w:rPr>
        <w:t>www.lapitec.co.uk</w:t>
      </w:r>
      <w:r w:rsidR="00A00E9B">
        <w:rPr>
          <w:rStyle w:val="Hyperlink"/>
          <w:rFonts w:asciiTheme="majorHAnsi" w:hAnsiTheme="majorHAnsi"/>
          <w:lang w:val="en-GB"/>
        </w:rPr>
        <w:fldChar w:fldCharType="end"/>
      </w:r>
      <w:r w:rsidR="00E77FF4">
        <w:rPr>
          <w:rFonts w:asciiTheme="majorHAnsi" w:hAnsiTheme="majorHAnsi"/>
        </w:rPr>
        <w:t>.</w:t>
      </w:r>
    </w:p>
    <w:p w14:paraId="7E80F6D1" w14:textId="6EA8FF6B" w:rsidR="00E77FF4" w:rsidRDefault="00E77FF4" w:rsidP="00DE6B45">
      <w:pPr>
        <w:spacing w:line="360" w:lineRule="auto"/>
        <w:rPr>
          <w:rFonts w:asciiTheme="majorHAnsi" w:hAnsiTheme="majorHAnsi"/>
          <w:bCs/>
          <w:lang w:val="en-GB"/>
        </w:rPr>
      </w:pPr>
      <w:r>
        <w:rPr>
          <w:rFonts w:asciiTheme="majorHAnsi" w:hAnsiTheme="majorHAnsi"/>
        </w:rPr>
        <w:t xml:space="preserve">For more information about FILA, please visit </w:t>
      </w:r>
      <w:r w:rsidRPr="00E77FF4">
        <w:rPr>
          <w:rFonts w:asciiTheme="majorHAnsi" w:hAnsiTheme="majorHAnsi"/>
          <w:bCs/>
          <w:lang w:val="en-GB"/>
        </w:rPr>
        <w:t>filasolutions.com</w:t>
      </w:r>
      <w:r>
        <w:rPr>
          <w:rFonts w:asciiTheme="majorHAnsi" w:hAnsiTheme="majorHAnsi"/>
          <w:bCs/>
          <w:lang w:val="en-GB"/>
        </w:rPr>
        <w:t>, tel. 01584 877286 or</w:t>
      </w:r>
      <w:r w:rsidRPr="00E77FF4">
        <w:rPr>
          <w:rFonts w:asciiTheme="majorHAnsi" w:hAnsiTheme="majorHAnsi"/>
          <w:bCs/>
          <w:lang w:val="en-GB"/>
        </w:rPr>
        <w:t xml:space="preserve"> email </w:t>
      </w:r>
      <w:hyperlink r:id="rId5" w:history="1">
        <w:r w:rsidRPr="00E47C12">
          <w:rPr>
            <w:rStyle w:val="Hyperlink"/>
            <w:rFonts w:asciiTheme="majorHAnsi" w:hAnsiTheme="majorHAnsi"/>
            <w:bCs/>
            <w:lang w:val="en-GB"/>
          </w:rPr>
          <w:t>filauk@filasolutions.com</w:t>
        </w:r>
      </w:hyperlink>
    </w:p>
    <w:p w14:paraId="15350C1F" w14:textId="77777777" w:rsidR="005E2ADA" w:rsidRDefault="005E2ADA" w:rsidP="00DE6B45">
      <w:pPr>
        <w:spacing w:line="360" w:lineRule="auto"/>
        <w:rPr>
          <w:rFonts w:asciiTheme="majorHAnsi" w:hAnsiTheme="majorHAnsi"/>
          <w:bCs/>
          <w:lang w:val="en-GB"/>
        </w:rPr>
      </w:pPr>
    </w:p>
    <w:p w14:paraId="4BC89D23" w14:textId="77777777" w:rsidR="005E2ADA" w:rsidRPr="005E2ADA" w:rsidRDefault="005E2ADA" w:rsidP="005E2ADA">
      <w:pPr>
        <w:spacing w:line="360" w:lineRule="auto"/>
        <w:rPr>
          <w:rFonts w:asciiTheme="majorHAnsi" w:hAnsiTheme="majorHAnsi"/>
          <w:bCs/>
          <w:lang w:val="en"/>
        </w:rPr>
      </w:pPr>
      <w:r w:rsidRPr="005E2ADA">
        <w:rPr>
          <w:rFonts w:asciiTheme="majorHAnsi" w:hAnsiTheme="majorHAnsi"/>
          <w:bCs/>
          <w:lang w:val="en"/>
        </w:rPr>
        <w:lastRenderedPageBreak/>
        <w:t>ends  -</w:t>
      </w:r>
    </w:p>
    <w:p w14:paraId="6A4125BF" w14:textId="77777777" w:rsidR="005E2ADA" w:rsidRPr="005E2ADA" w:rsidRDefault="005E2ADA" w:rsidP="005E2ADA">
      <w:pPr>
        <w:spacing w:line="360" w:lineRule="auto"/>
        <w:rPr>
          <w:rFonts w:asciiTheme="majorHAnsi" w:hAnsiTheme="majorHAnsi"/>
          <w:bCs/>
          <w:lang w:val="en"/>
        </w:rPr>
      </w:pPr>
      <w:r w:rsidRPr="005E2ADA">
        <w:rPr>
          <w:rFonts w:asciiTheme="majorHAnsi" w:hAnsiTheme="majorHAnsi"/>
          <w:bCs/>
          <w:lang w:val="en"/>
        </w:rPr>
        <w:t>For further media information and photography, please contact Angela Fitzhugh PR Ltd on email enquiries@afpr.co.uk or tel. +44 (0)1590 622521</w:t>
      </w:r>
    </w:p>
    <w:p w14:paraId="60520F04" w14:textId="77777777" w:rsidR="005E2ADA" w:rsidRPr="005E2ADA" w:rsidRDefault="005E2ADA" w:rsidP="005E2ADA">
      <w:pPr>
        <w:spacing w:line="360" w:lineRule="auto"/>
        <w:rPr>
          <w:rFonts w:asciiTheme="majorHAnsi" w:hAnsiTheme="majorHAnsi"/>
          <w:bCs/>
          <w:lang w:val="en"/>
        </w:rPr>
      </w:pPr>
    </w:p>
    <w:p w14:paraId="4716E53E" w14:textId="4090C605" w:rsidR="005E2ADA" w:rsidRPr="005E2ADA" w:rsidRDefault="005E2ADA" w:rsidP="005E2ADA">
      <w:pPr>
        <w:spacing w:line="360" w:lineRule="auto"/>
        <w:rPr>
          <w:rFonts w:asciiTheme="majorHAnsi" w:hAnsiTheme="majorHAnsi"/>
          <w:bCs/>
          <w:lang w:val="en-GB"/>
        </w:rPr>
      </w:pPr>
      <w:r w:rsidRPr="005E2ADA">
        <w:rPr>
          <w:rFonts w:asciiTheme="majorHAnsi" w:hAnsiTheme="majorHAnsi"/>
          <w:bCs/>
          <w:lang w:val="en-GB"/>
        </w:rPr>
        <w:t>Editors’ Notes:  Established in 1943, Fila is a global, eco-focused company.  It specialises in surface care products for marble, natural stone, porcelain, terracotta and wood.   Combining the traditional values of a family-run firm with innovative product development, Fila pro</w:t>
      </w:r>
      <w:r w:rsidR="009D08BC">
        <w:rPr>
          <w:rFonts w:asciiTheme="majorHAnsi" w:hAnsiTheme="majorHAnsi"/>
          <w:bCs/>
          <w:lang w:val="en-GB"/>
        </w:rPr>
        <w:t>ducts are recommended by over 20</w:t>
      </w:r>
      <w:r w:rsidRPr="005E2ADA">
        <w:rPr>
          <w:rFonts w:asciiTheme="majorHAnsi" w:hAnsiTheme="majorHAnsi"/>
          <w:bCs/>
          <w:lang w:val="en-GB"/>
        </w:rPr>
        <w:t>0 floor manufacturers throughout the world.</w:t>
      </w:r>
    </w:p>
    <w:p w14:paraId="2F1ECDC4" w14:textId="77777777" w:rsidR="005E2ADA" w:rsidRDefault="005E2ADA" w:rsidP="00DE6B45">
      <w:pPr>
        <w:spacing w:line="360" w:lineRule="auto"/>
        <w:rPr>
          <w:rFonts w:asciiTheme="majorHAnsi" w:hAnsiTheme="majorHAnsi"/>
          <w:bCs/>
          <w:lang w:val="en-GB"/>
        </w:rPr>
      </w:pPr>
    </w:p>
    <w:p w14:paraId="710E4147" w14:textId="77777777" w:rsidR="00E77FF4" w:rsidRPr="00DE6B45" w:rsidRDefault="00E77FF4" w:rsidP="00DE6B45">
      <w:pPr>
        <w:spacing w:line="360" w:lineRule="auto"/>
        <w:rPr>
          <w:rFonts w:asciiTheme="majorHAnsi" w:hAnsiTheme="majorHAnsi"/>
          <w:lang w:val="en-GB"/>
        </w:rPr>
      </w:pPr>
    </w:p>
    <w:p w14:paraId="5E8DE401" w14:textId="55CBE093" w:rsidR="00DE6B45" w:rsidRDefault="00DE6B45" w:rsidP="00A579BD">
      <w:pPr>
        <w:spacing w:line="360" w:lineRule="auto"/>
        <w:rPr>
          <w:rFonts w:asciiTheme="majorHAnsi" w:hAnsiTheme="majorHAnsi"/>
        </w:rPr>
      </w:pPr>
    </w:p>
    <w:p w14:paraId="75C31953" w14:textId="77777777" w:rsidR="00AE7F80" w:rsidRDefault="00AE7F80" w:rsidP="00A579BD">
      <w:pPr>
        <w:spacing w:line="360" w:lineRule="auto"/>
        <w:rPr>
          <w:rFonts w:asciiTheme="majorHAnsi" w:hAnsiTheme="majorHAnsi"/>
        </w:rPr>
      </w:pPr>
    </w:p>
    <w:p w14:paraId="58AF873A" w14:textId="77777777" w:rsidR="00AE7F80" w:rsidRPr="00A579BD" w:rsidRDefault="00AE7F80" w:rsidP="00A579BD">
      <w:pPr>
        <w:spacing w:line="360" w:lineRule="auto"/>
        <w:rPr>
          <w:rFonts w:asciiTheme="majorHAnsi" w:hAnsiTheme="majorHAnsi"/>
        </w:rPr>
      </w:pPr>
    </w:p>
    <w:p w14:paraId="4B1115E3" w14:textId="77777777" w:rsidR="00A579BD" w:rsidRPr="00A579BD" w:rsidRDefault="00A579BD" w:rsidP="00A579BD">
      <w:pPr>
        <w:spacing w:line="360" w:lineRule="auto"/>
        <w:rPr>
          <w:rFonts w:asciiTheme="majorHAnsi" w:hAnsiTheme="majorHAnsi"/>
        </w:rPr>
      </w:pPr>
    </w:p>
    <w:sectPr w:rsidR="00A579BD" w:rsidRPr="00A579BD" w:rsidSect="008D40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A53B10" w15:done="0"/>
  <w15:commentEx w15:paraId="461031A9" w15:done="0"/>
  <w15:commentEx w15:paraId="13BA06D3" w15:done="0"/>
  <w15:commentEx w15:paraId="1165519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 Danby">
    <w15:presenceInfo w15:providerId="AD" w15:userId="S-1-5-21-1889135589-2040559087-2023920690-11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BD"/>
    <w:rsid w:val="00025F62"/>
    <w:rsid w:val="000B63EC"/>
    <w:rsid w:val="0018263E"/>
    <w:rsid w:val="00254F49"/>
    <w:rsid w:val="002F3CDF"/>
    <w:rsid w:val="0057347E"/>
    <w:rsid w:val="005763CD"/>
    <w:rsid w:val="005E2ADA"/>
    <w:rsid w:val="007C7931"/>
    <w:rsid w:val="008645BE"/>
    <w:rsid w:val="008D40DD"/>
    <w:rsid w:val="009D08BC"/>
    <w:rsid w:val="009F429E"/>
    <w:rsid w:val="00A00E9B"/>
    <w:rsid w:val="00A46551"/>
    <w:rsid w:val="00A579BD"/>
    <w:rsid w:val="00AA0EB6"/>
    <w:rsid w:val="00AE7F80"/>
    <w:rsid w:val="00B94420"/>
    <w:rsid w:val="00BB0B6E"/>
    <w:rsid w:val="00C8156C"/>
    <w:rsid w:val="00DE6B45"/>
    <w:rsid w:val="00E77FF4"/>
    <w:rsid w:val="00F4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9887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B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0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E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E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E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B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0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E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E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E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ilauk@filasolution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Angela Fitzhugh Public Relations Ltd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Fitzhugh</dc:creator>
  <cp:keywords/>
  <dc:description/>
  <cp:lastModifiedBy>Angela Fitzhugh</cp:lastModifiedBy>
  <cp:revision>2</cp:revision>
  <cp:lastPrinted>2017-10-23T11:58:00Z</cp:lastPrinted>
  <dcterms:created xsi:type="dcterms:W3CDTF">2017-11-08T11:54:00Z</dcterms:created>
  <dcterms:modified xsi:type="dcterms:W3CDTF">2017-11-08T11:54:00Z</dcterms:modified>
</cp:coreProperties>
</file>