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40EF" w14:textId="04951D3A" w:rsidR="00E70380" w:rsidRPr="00E70380" w:rsidRDefault="0011005E" w:rsidP="00E34FA8">
      <w:pPr>
        <w:widowControl/>
        <w:shd w:val="clear" w:color="auto" w:fill="FFFFFF"/>
        <w:rPr>
          <w:rFonts w:eastAsia="Times New Roman"/>
          <w:lang w:val="en-US" w:bidi="ar-SA"/>
        </w:rPr>
      </w:pPr>
      <w:bookmarkStart w:id="0" w:name="_Hlk114138412"/>
      <w:r>
        <w:rPr>
          <w:rFonts w:ascii="Arial" w:eastAsia="Times New Roman" w:hAnsi="Arial" w:cs="Arial"/>
          <w:b/>
          <w:bCs/>
          <w:sz w:val="28"/>
          <w:szCs w:val="28"/>
          <w:lang w:val="en-US" w:bidi="ar-SA"/>
        </w:rPr>
        <w:t>Safe</w:t>
      </w:r>
      <w:r w:rsidR="00E70380" w:rsidRPr="00E70380">
        <w:rPr>
          <w:rFonts w:ascii="Arial" w:eastAsia="Times New Roman" w:hAnsi="Arial" w:cs="Arial"/>
          <w:b/>
          <w:bCs/>
          <w:sz w:val="28"/>
          <w:szCs w:val="28"/>
          <w:lang w:val="en-US" w:bidi="ar-SA"/>
        </w:rPr>
        <w:t xml:space="preserve"> and </w:t>
      </w:r>
      <w:r>
        <w:rPr>
          <w:rFonts w:ascii="Arial" w:eastAsia="Times New Roman" w:hAnsi="Arial" w:cs="Arial"/>
          <w:b/>
          <w:bCs/>
          <w:sz w:val="28"/>
          <w:szCs w:val="28"/>
          <w:lang w:val="en-US" w:bidi="ar-SA"/>
        </w:rPr>
        <w:t>healthy</w:t>
      </w:r>
      <w:r w:rsidR="00E70380" w:rsidRPr="00E70380">
        <w:rPr>
          <w:rFonts w:ascii="Arial" w:eastAsia="Times New Roman" w:hAnsi="Arial" w:cs="Arial"/>
          <w:b/>
          <w:bCs/>
          <w:sz w:val="28"/>
          <w:szCs w:val="28"/>
          <w:lang w:val="en-US" w:bidi="ar-SA"/>
        </w:rPr>
        <w:t xml:space="preserve"> spaces with </w:t>
      </w:r>
      <w:r w:rsidR="00E70380">
        <w:rPr>
          <w:rFonts w:ascii="Arial" w:eastAsia="Times New Roman" w:hAnsi="Arial" w:cs="Arial"/>
          <w:b/>
          <w:bCs/>
          <w:sz w:val="28"/>
          <w:szCs w:val="28"/>
          <w:lang w:val="en-US" w:bidi="ar-SA"/>
        </w:rPr>
        <w:t>FILA Solutions, which received the Indoor Air Comfort Gold certification for its products’ low VOC emissions.</w:t>
      </w:r>
    </w:p>
    <w:p w14:paraId="65A79CD3" w14:textId="300AFF05" w:rsidR="00E70380" w:rsidRPr="00A27401" w:rsidRDefault="00E34FA8" w:rsidP="00A27401">
      <w:pPr>
        <w:widowControl/>
        <w:shd w:val="clear" w:color="auto" w:fill="FFFFFF"/>
        <w:rPr>
          <w:rFonts w:eastAsia="Times New Roman"/>
          <w:lang w:val="en-US" w:bidi="ar-SA"/>
        </w:rPr>
      </w:pPr>
      <w:r w:rsidRPr="00E70380">
        <w:rPr>
          <w:rFonts w:ascii="Arial" w:eastAsia="Times New Roman" w:hAnsi="Arial" w:cs="Arial"/>
          <w:b/>
          <w:bCs/>
          <w:sz w:val="21"/>
          <w:szCs w:val="21"/>
          <w:lang w:val="en-US" w:bidi="ar-SA"/>
        </w:rPr>
        <w:t> </w:t>
      </w:r>
    </w:p>
    <w:p w14:paraId="5B7E79C8" w14:textId="663FCA2C" w:rsidR="00E34FA8" w:rsidRPr="00A27401" w:rsidRDefault="00E70380" w:rsidP="00A27401">
      <w:pPr>
        <w:widowControl/>
        <w:shd w:val="clear" w:color="auto" w:fill="FFFFFF"/>
        <w:spacing w:line="276" w:lineRule="atLeast"/>
        <w:jc w:val="both"/>
        <w:rPr>
          <w:rFonts w:eastAsia="Times New Roman"/>
          <w:color w:val="222222"/>
          <w:lang w:val="en-US" w:bidi="ar-SA"/>
        </w:rPr>
      </w:pPr>
      <w:r w:rsidRPr="00E70380">
        <w:rPr>
          <w:rFonts w:ascii="Arial" w:eastAsia="Times New Roman" w:hAnsi="Arial" w:cs="Arial"/>
          <w:sz w:val="21"/>
          <w:szCs w:val="21"/>
          <w:lang w:val="en-US" w:bidi="ar-SA"/>
        </w:rPr>
        <w:t xml:space="preserve">A new, prestigious milestone for </w:t>
      </w:r>
      <w:r w:rsidRPr="0011005E">
        <w:rPr>
          <w:rFonts w:ascii="Arial" w:eastAsia="Times New Roman" w:hAnsi="Arial" w:cs="Arial"/>
          <w:b/>
          <w:bCs/>
          <w:sz w:val="21"/>
          <w:szCs w:val="21"/>
          <w:lang w:val="en-US" w:bidi="ar-SA"/>
        </w:rPr>
        <w:t>FILA Solutions</w:t>
      </w:r>
      <w:r w:rsidR="0011005E">
        <w:rPr>
          <w:rFonts w:ascii="Arial" w:eastAsia="Times New Roman" w:hAnsi="Arial" w:cs="Arial"/>
          <w:b/>
          <w:bCs/>
          <w:sz w:val="21"/>
          <w:szCs w:val="21"/>
          <w:lang w:val="en-US" w:bidi="ar-SA"/>
        </w:rPr>
        <w:t>,</w:t>
      </w:r>
      <w:r>
        <w:rPr>
          <w:rFonts w:ascii="Arial" w:eastAsia="Times New Roman" w:hAnsi="Arial" w:cs="Arial"/>
          <w:sz w:val="21"/>
          <w:szCs w:val="21"/>
          <w:lang w:val="en-US" w:bidi="ar-SA"/>
        </w:rPr>
        <w:t xml:space="preserve"> wh</w:t>
      </w:r>
      <w:r w:rsidR="00A27EE7">
        <w:rPr>
          <w:rFonts w:ascii="Arial" w:eastAsia="Times New Roman" w:hAnsi="Arial" w:cs="Arial"/>
          <w:sz w:val="21"/>
          <w:szCs w:val="21"/>
          <w:lang w:val="en-US" w:bidi="ar-SA"/>
        </w:rPr>
        <w:t>ich</w:t>
      </w:r>
      <w:r w:rsidR="0011005E">
        <w:rPr>
          <w:rFonts w:ascii="Arial" w:eastAsia="Times New Roman" w:hAnsi="Arial" w:cs="Arial"/>
          <w:sz w:val="21"/>
          <w:szCs w:val="21"/>
          <w:lang w:val="en-US" w:bidi="ar-SA"/>
        </w:rPr>
        <w:t xml:space="preserve"> is the </w:t>
      </w:r>
      <w:r w:rsidR="00A27EE7">
        <w:rPr>
          <w:rFonts w:ascii="Arial" w:eastAsia="Times New Roman" w:hAnsi="Arial" w:cs="Arial"/>
          <w:sz w:val="21"/>
          <w:szCs w:val="21"/>
          <w:lang w:val="en-US" w:bidi="ar-SA"/>
        </w:rPr>
        <w:t>first</w:t>
      </w:r>
      <w:r w:rsidR="0011005E">
        <w:rPr>
          <w:rFonts w:ascii="Arial" w:eastAsia="Times New Roman" w:hAnsi="Arial" w:cs="Arial"/>
          <w:sz w:val="21"/>
          <w:szCs w:val="21"/>
          <w:lang w:val="en-US" w:bidi="ar-SA"/>
        </w:rPr>
        <w:t xml:space="preserve"> Italian company in its sector to receive th</w:t>
      </w:r>
      <w:r w:rsidR="00A27EE7">
        <w:rPr>
          <w:rFonts w:ascii="Arial" w:eastAsia="Times New Roman" w:hAnsi="Arial" w:cs="Arial"/>
          <w:sz w:val="21"/>
          <w:szCs w:val="21"/>
          <w:lang w:val="en-US" w:bidi="ar-SA"/>
        </w:rPr>
        <w:t xml:space="preserve">e Indoor Air Comfort Gold certification from Eurofins, the leading international organization </w:t>
      </w:r>
      <w:r w:rsidR="0011005E">
        <w:rPr>
          <w:rFonts w:ascii="Arial" w:eastAsia="Times New Roman" w:hAnsi="Arial" w:cs="Arial"/>
          <w:sz w:val="21"/>
          <w:szCs w:val="21"/>
          <w:lang w:val="en-US" w:bidi="ar-SA"/>
        </w:rPr>
        <w:t>in</w:t>
      </w:r>
      <w:r w:rsidR="00A27EE7">
        <w:rPr>
          <w:rFonts w:ascii="Arial" w:eastAsia="Times New Roman" w:hAnsi="Arial" w:cs="Arial"/>
          <w:sz w:val="21"/>
          <w:szCs w:val="21"/>
          <w:lang w:val="en-US" w:bidi="ar-SA"/>
        </w:rPr>
        <w:t xml:space="preserve"> testing services, inspection</w:t>
      </w:r>
      <w:r w:rsidR="00A27401">
        <w:rPr>
          <w:rFonts w:ascii="Arial" w:eastAsia="Times New Roman" w:hAnsi="Arial" w:cs="Arial"/>
          <w:sz w:val="21"/>
          <w:szCs w:val="21"/>
          <w:lang w:val="en-US" w:bidi="ar-SA"/>
        </w:rPr>
        <w:t>,</w:t>
      </w:r>
      <w:r w:rsidR="00A27EE7">
        <w:rPr>
          <w:rFonts w:ascii="Arial" w:eastAsia="Times New Roman" w:hAnsi="Arial" w:cs="Arial"/>
          <w:sz w:val="21"/>
          <w:szCs w:val="21"/>
          <w:lang w:val="en-US" w:bidi="ar-SA"/>
        </w:rPr>
        <w:t xml:space="preserve"> and certification.</w:t>
      </w:r>
      <w:r w:rsidR="00A27401">
        <w:rPr>
          <w:rFonts w:ascii="Arial" w:eastAsia="Times New Roman" w:hAnsi="Arial" w:cs="Arial"/>
          <w:sz w:val="21"/>
          <w:szCs w:val="21"/>
          <w:lang w:val="en-US" w:bidi="ar-SA"/>
        </w:rPr>
        <w:t xml:space="preserve"> Indoor Air Comfort Gold is an important tool which guarantees low VOC emissions in construction materials: a fundamental aspect for indoor environments that are increasingly safe and healthy.</w:t>
      </w:r>
    </w:p>
    <w:p w14:paraId="3EA2561F" w14:textId="74CEB42E" w:rsidR="00A27EE7" w:rsidRDefault="00A27EE7" w:rsidP="00E34FA8">
      <w:pPr>
        <w:widowControl/>
        <w:shd w:val="clear" w:color="auto" w:fill="FFFFFF"/>
        <w:spacing w:line="276" w:lineRule="atLeast"/>
        <w:jc w:val="both"/>
        <w:rPr>
          <w:rFonts w:ascii="Arial" w:eastAsia="Times New Roman" w:hAnsi="Arial" w:cs="Arial"/>
          <w:sz w:val="21"/>
          <w:szCs w:val="21"/>
          <w:lang w:bidi="ar-SA"/>
        </w:rPr>
      </w:pPr>
    </w:p>
    <w:p w14:paraId="38E34F82" w14:textId="72465291" w:rsidR="00A27EE7" w:rsidRPr="00CA1EFA" w:rsidRDefault="00A27EE7" w:rsidP="00E34FA8">
      <w:pPr>
        <w:widowControl/>
        <w:shd w:val="clear" w:color="auto" w:fill="FFFFFF"/>
        <w:spacing w:line="276" w:lineRule="atLeast"/>
        <w:jc w:val="both"/>
        <w:rPr>
          <w:rFonts w:eastAsia="Times New Roman"/>
          <w:color w:val="222222"/>
          <w:lang w:val="en-US" w:bidi="ar-SA"/>
        </w:rPr>
      </w:pPr>
      <w:r w:rsidRPr="00A27EE7">
        <w:rPr>
          <w:rFonts w:ascii="Arial" w:eastAsia="Times New Roman" w:hAnsi="Arial" w:cs="Arial"/>
          <w:sz w:val="21"/>
          <w:szCs w:val="21"/>
          <w:lang w:val="en-US" w:bidi="ar-SA"/>
        </w:rPr>
        <w:t>FILA Solutions’ products have re</w:t>
      </w:r>
      <w:r>
        <w:rPr>
          <w:rFonts w:ascii="Arial" w:eastAsia="Times New Roman" w:hAnsi="Arial" w:cs="Arial"/>
          <w:sz w:val="21"/>
          <w:szCs w:val="21"/>
          <w:lang w:val="en-US" w:bidi="ar-SA"/>
        </w:rPr>
        <w:t xml:space="preserve">ceived the </w:t>
      </w:r>
      <w:r w:rsidR="0011005E">
        <w:rPr>
          <w:rFonts w:ascii="Arial" w:eastAsia="Times New Roman" w:hAnsi="Arial" w:cs="Arial"/>
          <w:sz w:val="21"/>
          <w:szCs w:val="21"/>
          <w:lang w:val="en-US" w:bidi="ar-SA"/>
        </w:rPr>
        <w:t>esteemed</w:t>
      </w:r>
      <w:r>
        <w:rPr>
          <w:rFonts w:ascii="Arial" w:eastAsia="Times New Roman" w:hAnsi="Arial" w:cs="Arial"/>
          <w:sz w:val="21"/>
          <w:szCs w:val="21"/>
          <w:lang w:val="en-US" w:bidi="ar-SA"/>
        </w:rPr>
        <w:t xml:space="preserve"> recognition because the</w:t>
      </w:r>
      <w:r w:rsidR="0011005E">
        <w:rPr>
          <w:rFonts w:ascii="Arial" w:eastAsia="Times New Roman" w:hAnsi="Arial" w:cs="Arial"/>
          <w:sz w:val="21"/>
          <w:szCs w:val="21"/>
          <w:lang w:val="en-US" w:bidi="ar-SA"/>
        </w:rPr>
        <w:t>y</w:t>
      </w:r>
      <w:r>
        <w:rPr>
          <w:rFonts w:ascii="Arial" w:eastAsia="Times New Roman" w:hAnsi="Arial" w:cs="Arial"/>
          <w:sz w:val="21"/>
          <w:szCs w:val="21"/>
          <w:lang w:val="en-US" w:bidi="ar-SA"/>
        </w:rPr>
        <w:t xml:space="preserve"> full</w:t>
      </w:r>
      <w:r w:rsidR="00A27401">
        <w:rPr>
          <w:rFonts w:ascii="Arial" w:eastAsia="Times New Roman" w:hAnsi="Arial" w:cs="Arial"/>
          <w:sz w:val="21"/>
          <w:szCs w:val="21"/>
          <w:lang w:val="en-US" w:bidi="ar-SA"/>
        </w:rPr>
        <w:t>y</w:t>
      </w:r>
      <w:r>
        <w:rPr>
          <w:rFonts w:ascii="Arial" w:eastAsia="Times New Roman" w:hAnsi="Arial" w:cs="Arial"/>
          <w:sz w:val="21"/>
          <w:szCs w:val="21"/>
          <w:lang w:val="en-US" w:bidi="ar-SA"/>
        </w:rPr>
        <w:t xml:space="preserve"> satisfy the stri</w:t>
      </w:r>
      <w:r w:rsidR="0011005E">
        <w:rPr>
          <w:rFonts w:ascii="Arial" w:eastAsia="Times New Roman" w:hAnsi="Arial" w:cs="Arial"/>
          <w:sz w:val="21"/>
          <w:szCs w:val="21"/>
          <w:lang w:val="en-US" w:bidi="ar-SA"/>
        </w:rPr>
        <w:t>c</w:t>
      </w:r>
      <w:r>
        <w:rPr>
          <w:rFonts w:ascii="Arial" w:eastAsia="Times New Roman" w:hAnsi="Arial" w:cs="Arial"/>
          <w:sz w:val="21"/>
          <w:szCs w:val="21"/>
          <w:lang w:val="en-US" w:bidi="ar-SA"/>
        </w:rPr>
        <w:t>te</w:t>
      </w:r>
      <w:r w:rsidR="0011005E">
        <w:rPr>
          <w:rFonts w:ascii="Arial" w:eastAsia="Times New Roman" w:hAnsi="Arial" w:cs="Arial"/>
          <w:sz w:val="21"/>
          <w:szCs w:val="21"/>
          <w:lang w:val="en-US" w:bidi="ar-SA"/>
        </w:rPr>
        <w:t>st</w:t>
      </w:r>
      <w:r>
        <w:rPr>
          <w:rFonts w:ascii="Arial" w:eastAsia="Times New Roman" w:hAnsi="Arial" w:cs="Arial"/>
          <w:sz w:val="21"/>
          <w:szCs w:val="21"/>
          <w:lang w:val="en-US" w:bidi="ar-SA"/>
        </w:rPr>
        <w:t xml:space="preserve"> European and international criteria regarding VOC emissions (Volatile Organic Compounds), substances present in the product formulas of construction materials which are emitted in interior and exterior environments, in some cases contribut</w:t>
      </w:r>
      <w:r w:rsidR="0011005E">
        <w:rPr>
          <w:rFonts w:ascii="Arial" w:eastAsia="Times New Roman" w:hAnsi="Arial" w:cs="Arial"/>
          <w:sz w:val="21"/>
          <w:szCs w:val="21"/>
          <w:lang w:val="en-US" w:bidi="ar-SA"/>
        </w:rPr>
        <w:t>ing</w:t>
      </w:r>
      <w:r>
        <w:rPr>
          <w:rFonts w:ascii="Arial" w:eastAsia="Times New Roman" w:hAnsi="Arial" w:cs="Arial"/>
          <w:sz w:val="21"/>
          <w:szCs w:val="21"/>
          <w:lang w:val="en-US" w:bidi="ar-SA"/>
        </w:rPr>
        <w:t xml:space="preserve"> to creating unhealthy </w:t>
      </w:r>
      <w:r w:rsidR="00A27401">
        <w:rPr>
          <w:rFonts w:ascii="Arial" w:eastAsia="Times New Roman" w:hAnsi="Arial" w:cs="Arial"/>
          <w:sz w:val="21"/>
          <w:szCs w:val="21"/>
          <w:lang w:val="en-US" w:bidi="ar-SA"/>
        </w:rPr>
        <w:t xml:space="preserve">spaces by </w:t>
      </w:r>
      <w:r w:rsidR="00CA1EFA">
        <w:rPr>
          <w:rFonts w:ascii="Arial" w:eastAsia="Times New Roman" w:hAnsi="Arial" w:cs="Arial"/>
          <w:sz w:val="21"/>
          <w:szCs w:val="21"/>
          <w:lang w:val="en-US" w:bidi="ar-SA"/>
        </w:rPr>
        <w:t xml:space="preserve">causing the emergence of allergies, asthma and, in the worst </w:t>
      </w:r>
      <w:r w:rsidR="00A27401">
        <w:rPr>
          <w:rFonts w:ascii="Arial" w:eastAsia="Times New Roman" w:hAnsi="Arial" w:cs="Arial"/>
          <w:sz w:val="21"/>
          <w:szCs w:val="21"/>
          <w:lang w:val="en-US" w:bidi="ar-SA"/>
        </w:rPr>
        <w:t>scenarios</w:t>
      </w:r>
      <w:r w:rsidR="00CA1EFA">
        <w:rPr>
          <w:rFonts w:ascii="Arial" w:eastAsia="Times New Roman" w:hAnsi="Arial" w:cs="Arial"/>
          <w:sz w:val="21"/>
          <w:szCs w:val="21"/>
          <w:lang w:val="en-US" w:bidi="ar-SA"/>
        </w:rPr>
        <w:t xml:space="preserve">, </w:t>
      </w:r>
      <w:r w:rsidR="00CA1EFA" w:rsidRPr="00CA1EFA">
        <w:rPr>
          <w:rFonts w:ascii="Arial" w:hAnsi="Arial" w:cs="Arial"/>
          <w:color w:val="202124"/>
          <w:sz w:val="21"/>
          <w:szCs w:val="21"/>
          <w:shd w:val="clear" w:color="auto" w:fill="FFFFFF"/>
          <w:lang w:val="en-US"/>
        </w:rPr>
        <w:t>carcinogenic</w:t>
      </w:r>
      <w:r w:rsidR="00CA1EFA">
        <w:rPr>
          <w:rFonts w:ascii="Arial" w:hAnsi="Arial" w:cs="Arial"/>
          <w:color w:val="202124"/>
          <w:sz w:val="21"/>
          <w:szCs w:val="21"/>
          <w:shd w:val="clear" w:color="auto" w:fill="FFFFFF"/>
          <w:lang w:val="en-US"/>
        </w:rPr>
        <w:t xml:space="preserve"> effects.</w:t>
      </w:r>
    </w:p>
    <w:p w14:paraId="1921CD7A" w14:textId="40D483B5" w:rsidR="00CA1EFA" w:rsidRDefault="00CA1EFA" w:rsidP="00E34FA8">
      <w:pPr>
        <w:widowControl/>
        <w:shd w:val="clear" w:color="auto" w:fill="FFFFFF"/>
        <w:spacing w:line="276" w:lineRule="atLeast"/>
        <w:jc w:val="both"/>
        <w:rPr>
          <w:rFonts w:ascii="Arial" w:eastAsia="Times New Roman" w:hAnsi="Arial" w:cs="Arial"/>
          <w:sz w:val="21"/>
          <w:szCs w:val="21"/>
          <w:lang w:bidi="ar-SA"/>
        </w:rPr>
      </w:pPr>
    </w:p>
    <w:p w14:paraId="395D84D7" w14:textId="2870A6AB" w:rsidR="00E34FA8" w:rsidRPr="00A27401" w:rsidRDefault="00CA1EFA" w:rsidP="00E34FA8">
      <w:pPr>
        <w:widowControl/>
        <w:shd w:val="clear" w:color="auto" w:fill="FFFFFF"/>
        <w:spacing w:line="276" w:lineRule="atLeast"/>
        <w:jc w:val="both"/>
        <w:rPr>
          <w:rFonts w:ascii="Arial" w:eastAsia="Times New Roman" w:hAnsi="Arial" w:cs="Arial"/>
          <w:sz w:val="21"/>
          <w:szCs w:val="21"/>
          <w:lang w:val="en-US" w:bidi="ar-SA"/>
        </w:rPr>
      </w:pPr>
      <w:r w:rsidRPr="00CA1EFA">
        <w:rPr>
          <w:rFonts w:ascii="Arial" w:eastAsia="Times New Roman" w:hAnsi="Arial" w:cs="Arial"/>
          <w:sz w:val="21"/>
          <w:szCs w:val="21"/>
          <w:lang w:val="en-US" w:bidi="ar-SA"/>
        </w:rPr>
        <w:t xml:space="preserve">The certificate is valid for </w:t>
      </w:r>
      <w:r>
        <w:rPr>
          <w:rFonts w:ascii="Arial" w:eastAsia="Times New Roman" w:hAnsi="Arial" w:cs="Arial"/>
          <w:sz w:val="21"/>
          <w:szCs w:val="21"/>
          <w:lang w:val="en-US" w:bidi="ar-SA"/>
        </w:rPr>
        <w:t xml:space="preserve">the recently presented </w:t>
      </w:r>
      <w:r w:rsidRPr="00CA1EFA">
        <w:rPr>
          <w:rFonts w:ascii="Arial" w:eastAsia="Times New Roman" w:hAnsi="Arial" w:cs="Arial"/>
          <w:sz w:val="21"/>
          <w:szCs w:val="21"/>
          <w:lang w:val="en-US" w:bidi="ar-SA"/>
        </w:rPr>
        <w:t xml:space="preserve">FILA </w:t>
      </w:r>
      <w:proofErr w:type="spellStart"/>
      <w:r w:rsidRPr="00CA1EFA">
        <w:rPr>
          <w:rFonts w:ascii="Arial" w:eastAsia="Times New Roman" w:hAnsi="Arial" w:cs="Arial"/>
          <w:sz w:val="21"/>
          <w:szCs w:val="21"/>
          <w:lang w:val="en-US" w:bidi="ar-SA"/>
        </w:rPr>
        <w:t>Salvadoccia</w:t>
      </w:r>
      <w:proofErr w:type="spellEnd"/>
      <w:r w:rsidRPr="00CA1EFA">
        <w:rPr>
          <w:rFonts w:ascii="Arial" w:eastAsia="Times New Roman" w:hAnsi="Arial" w:cs="Arial"/>
          <w:sz w:val="21"/>
          <w:szCs w:val="21"/>
          <w:lang w:val="en-US" w:bidi="ar-SA"/>
        </w:rPr>
        <w:t xml:space="preserve"> </w:t>
      </w:r>
      <w:r w:rsidRPr="00CA1EFA">
        <w:rPr>
          <w:rFonts w:ascii="Arial" w:eastAsia="Times New Roman" w:hAnsi="Arial" w:cs="Arial"/>
          <w:sz w:val="21"/>
          <w:szCs w:val="21"/>
          <w:lang w:val="en-US" w:bidi="ar-SA"/>
        </w:rPr>
        <w:t>and</w:t>
      </w:r>
      <w:r w:rsidRPr="00CA1EFA">
        <w:rPr>
          <w:rFonts w:ascii="Arial" w:eastAsia="Times New Roman" w:hAnsi="Arial" w:cs="Arial"/>
          <w:sz w:val="21"/>
          <w:szCs w:val="21"/>
          <w:lang w:val="en-US" w:bidi="ar-SA"/>
        </w:rPr>
        <w:t xml:space="preserve"> Concrete Hydro</w:t>
      </w:r>
      <w:r>
        <w:rPr>
          <w:rFonts w:ascii="Arial" w:eastAsia="Times New Roman" w:hAnsi="Arial" w:cs="Arial"/>
          <w:sz w:val="21"/>
          <w:szCs w:val="21"/>
          <w:lang w:val="en-US" w:bidi="ar-SA"/>
        </w:rPr>
        <w:t xml:space="preserve">, in addition to </w:t>
      </w:r>
      <w:r w:rsidRPr="00CA1EFA">
        <w:rPr>
          <w:rFonts w:ascii="Arial" w:eastAsia="Times New Roman" w:hAnsi="Arial" w:cs="Arial"/>
          <w:sz w:val="21"/>
          <w:szCs w:val="21"/>
          <w:lang w:val="en-US" w:bidi="ar-SA"/>
        </w:rPr>
        <w:t>MP90 ECO XTREME, WET ECO, W68 </w:t>
      </w:r>
      <w:r>
        <w:rPr>
          <w:rFonts w:ascii="Arial" w:eastAsia="Times New Roman" w:hAnsi="Arial" w:cs="Arial"/>
          <w:sz w:val="21"/>
          <w:szCs w:val="21"/>
          <w:lang w:val="en-US" w:bidi="ar-SA"/>
        </w:rPr>
        <w:t>and</w:t>
      </w:r>
      <w:r w:rsidRPr="00CA1EFA">
        <w:rPr>
          <w:rFonts w:ascii="Arial" w:eastAsia="Times New Roman" w:hAnsi="Arial" w:cs="Arial"/>
          <w:sz w:val="21"/>
          <w:szCs w:val="21"/>
          <w:lang w:val="en-US" w:bidi="ar-SA"/>
        </w:rPr>
        <w:t xml:space="preserve"> PW10.</w:t>
      </w:r>
    </w:p>
    <w:p w14:paraId="1DE97321" w14:textId="1FF26A5E" w:rsidR="00CA1EFA" w:rsidRDefault="00CA1EFA" w:rsidP="00E34FA8">
      <w:pPr>
        <w:widowControl/>
        <w:shd w:val="clear" w:color="auto" w:fill="FFFFFF"/>
        <w:spacing w:line="276" w:lineRule="atLeast"/>
        <w:jc w:val="both"/>
        <w:rPr>
          <w:rFonts w:ascii="Arial" w:eastAsia="Times New Roman" w:hAnsi="Arial" w:cs="Arial"/>
          <w:i/>
          <w:iCs/>
          <w:sz w:val="21"/>
          <w:szCs w:val="21"/>
          <w:lang w:bidi="ar-SA"/>
        </w:rPr>
      </w:pPr>
    </w:p>
    <w:p w14:paraId="31E76686" w14:textId="27BB1D7E" w:rsidR="00CA1EFA" w:rsidRPr="00CA1EFA" w:rsidRDefault="00CA1EFA" w:rsidP="00E34FA8">
      <w:pPr>
        <w:widowControl/>
        <w:shd w:val="clear" w:color="auto" w:fill="FFFFFF"/>
        <w:spacing w:line="276" w:lineRule="atLeast"/>
        <w:jc w:val="both"/>
        <w:rPr>
          <w:rFonts w:eastAsia="Times New Roman"/>
          <w:color w:val="222222"/>
          <w:lang w:val="en-US" w:bidi="ar-SA"/>
        </w:rPr>
      </w:pPr>
      <w:r w:rsidRPr="00CA1EFA">
        <w:rPr>
          <w:rFonts w:ascii="Arial" w:eastAsia="Times New Roman" w:hAnsi="Arial" w:cs="Arial"/>
          <w:i/>
          <w:iCs/>
          <w:sz w:val="21"/>
          <w:szCs w:val="21"/>
          <w:lang w:val="en-US" w:bidi="ar-SA"/>
        </w:rPr>
        <w:t>“We are very proud of th</w:t>
      </w:r>
      <w:r>
        <w:rPr>
          <w:rFonts w:ascii="Arial" w:eastAsia="Times New Roman" w:hAnsi="Arial" w:cs="Arial"/>
          <w:i/>
          <w:iCs/>
          <w:sz w:val="21"/>
          <w:szCs w:val="21"/>
          <w:lang w:val="en-US" w:bidi="ar-SA"/>
        </w:rPr>
        <w:t xml:space="preserve">is recognition. </w:t>
      </w:r>
      <w:r>
        <w:rPr>
          <w:rFonts w:ascii="Arial" w:eastAsia="Times New Roman" w:hAnsi="Arial" w:cs="Arial"/>
          <w:i/>
          <w:iCs/>
          <w:sz w:val="21"/>
          <w:szCs w:val="21"/>
          <w:lang w:val="en-US" w:bidi="ar-SA"/>
        </w:rPr>
        <w:softHyphen/>
        <w:t xml:space="preserve">– </w:t>
      </w:r>
      <w:r w:rsidRPr="00A27401">
        <w:rPr>
          <w:rFonts w:ascii="Arial" w:eastAsia="Times New Roman" w:hAnsi="Arial" w:cs="Arial"/>
          <w:sz w:val="21"/>
          <w:szCs w:val="21"/>
          <w:lang w:val="en-US" w:bidi="ar-SA"/>
        </w:rPr>
        <w:t xml:space="preserve">declared Francesco </w:t>
      </w:r>
      <w:proofErr w:type="spellStart"/>
      <w:r w:rsidRPr="00A27401">
        <w:rPr>
          <w:rFonts w:ascii="Arial" w:eastAsia="Times New Roman" w:hAnsi="Arial" w:cs="Arial"/>
          <w:sz w:val="21"/>
          <w:szCs w:val="21"/>
          <w:lang w:val="en-US" w:bidi="ar-SA"/>
        </w:rPr>
        <w:t>Pettenon</w:t>
      </w:r>
      <w:proofErr w:type="spellEnd"/>
      <w:r w:rsidRPr="00A27401">
        <w:rPr>
          <w:rFonts w:ascii="Arial" w:eastAsia="Times New Roman" w:hAnsi="Arial" w:cs="Arial"/>
          <w:sz w:val="21"/>
          <w:szCs w:val="21"/>
          <w:lang w:val="en-US" w:bidi="ar-SA"/>
        </w:rPr>
        <w:t>, co-CEO of the company with his sister Alessandra.</w:t>
      </w:r>
      <w:r>
        <w:rPr>
          <w:rFonts w:ascii="Arial" w:eastAsia="Times New Roman" w:hAnsi="Arial" w:cs="Arial"/>
          <w:i/>
          <w:iCs/>
          <w:sz w:val="21"/>
          <w:szCs w:val="21"/>
          <w:lang w:val="en-US" w:bidi="ar-SA"/>
        </w:rPr>
        <w:t xml:space="preserve"> Our products for the care of surfaces represent the most exposed layer of the material that is </w:t>
      </w:r>
      <w:r w:rsidR="00A27401">
        <w:rPr>
          <w:rFonts w:ascii="Arial" w:eastAsia="Times New Roman" w:hAnsi="Arial" w:cs="Arial"/>
          <w:i/>
          <w:iCs/>
          <w:sz w:val="21"/>
          <w:szCs w:val="21"/>
          <w:lang w:val="en-US" w:bidi="ar-SA"/>
        </w:rPr>
        <w:t xml:space="preserve">in </w:t>
      </w:r>
      <w:r>
        <w:rPr>
          <w:rFonts w:ascii="Arial" w:eastAsia="Times New Roman" w:hAnsi="Arial" w:cs="Arial"/>
          <w:i/>
          <w:iCs/>
          <w:sz w:val="21"/>
          <w:szCs w:val="21"/>
          <w:lang w:val="en-US" w:bidi="ar-SA"/>
        </w:rPr>
        <w:t xml:space="preserve">contact with people and the environment. To certify very low VOC emissions means contributing to the quality of the </w:t>
      </w:r>
      <w:r w:rsidR="00A27401">
        <w:rPr>
          <w:rFonts w:ascii="Arial" w:eastAsia="Times New Roman" w:hAnsi="Arial" w:cs="Arial"/>
          <w:i/>
          <w:iCs/>
          <w:sz w:val="21"/>
          <w:szCs w:val="21"/>
          <w:lang w:val="en-US" w:bidi="ar-SA"/>
        </w:rPr>
        <w:t xml:space="preserve">life and air </w:t>
      </w:r>
      <w:r>
        <w:rPr>
          <w:rFonts w:ascii="Arial" w:eastAsia="Times New Roman" w:hAnsi="Arial" w:cs="Arial"/>
          <w:i/>
          <w:iCs/>
          <w:sz w:val="21"/>
          <w:szCs w:val="21"/>
          <w:lang w:val="en-US" w:bidi="ar-SA"/>
        </w:rPr>
        <w:t xml:space="preserve">indoors, in service </w:t>
      </w:r>
      <w:r w:rsidR="00A27401">
        <w:rPr>
          <w:rFonts w:ascii="Arial" w:eastAsia="Times New Roman" w:hAnsi="Arial" w:cs="Arial"/>
          <w:i/>
          <w:iCs/>
          <w:sz w:val="21"/>
          <w:szCs w:val="21"/>
          <w:lang w:val="en-US" w:bidi="ar-SA"/>
        </w:rPr>
        <w:t xml:space="preserve">of the people </w:t>
      </w:r>
      <w:r>
        <w:rPr>
          <w:rFonts w:ascii="Arial" w:eastAsia="Times New Roman" w:hAnsi="Arial" w:cs="Arial"/>
          <w:i/>
          <w:iCs/>
          <w:sz w:val="21"/>
          <w:szCs w:val="21"/>
          <w:lang w:val="en-US" w:bidi="ar-SA"/>
        </w:rPr>
        <w:t>who live in those spaces daily.</w:t>
      </w:r>
    </w:p>
    <w:p w14:paraId="1BA71030" w14:textId="4CF564FA" w:rsidR="00CA1EFA" w:rsidRPr="00A27401" w:rsidRDefault="00E34FA8" w:rsidP="00E34FA8">
      <w:pPr>
        <w:widowControl/>
        <w:shd w:val="clear" w:color="auto" w:fill="FFFFFF"/>
        <w:spacing w:line="276" w:lineRule="atLeast"/>
        <w:jc w:val="both"/>
        <w:rPr>
          <w:rFonts w:eastAsia="Times New Roman"/>
          <w:color w:val="222222"/>
          <w:lang w:val="en-US" w:bidi="ar-SA"/>
        </w:rPr>
      </w:pPr>
      <w:r w:rsidRPr="00CA1EFA">
        <w:rPr>
          <w:rFonts w:ascii="Arial" w:eastAsia="Times New Roman" w:hAnsi="Arial" w:cs="Arial"/>
          <w:sz w:val="10"/>
          <w:szCs w:val="10"/>
          <w:lang w:val="en-US" w:bidi="ar-SA"/>
        </w:rPr>
        <w:t> </w:t>
      </w:r>
    </w:p>
    <w:p w14:paraId="63261C34" w14:textId="4C7C05C0" w:rsidR="00CA1EFA" w:rsidRPr="00E34CD6" w:rsidRDefault="00CA1EFA" w:rsidP="00E34FA8">
      <w:pPr>
        <w:widowControl/>
        <w:shd w:val="clear" w:color="auto" w:fill="FFFFFF"/>
        <w:spacing w:line="276" w:lineRule="atLeast"/>
        <w:jc w:val="both"/>
        <w:rPr>
          <w:rFonts w:eastAsia="Times New Roman"/>
          <w:color w:val="222222"/>
          <w:lang w:val="en-US" w:bidi="ar-SA"/>
        </w:rPr>
      </w:pPr>
      <w:r w:rsidRPr="00E34CD6">
        <w:rPr>
          <w:rFonts w:ascii="Arial" w:eastAsia="Times New Roman" w:hAnsi="Arial" w:cs="Arial"/>
          <w:sz w:val="21"/>
          <w:szCs w:val="21"/>
          <w:lang w:val="en-US" w:bidi="ar-SA"/>
        </w:rPr>
        <w:t xml:space="preserve">The recognition </w:t>
      </w:r>
      <w:r w:rsidR="00E34CD6" w:rsidRPr="00E34CD6">
        <w:rPr>
          <w:rFonts w:ascii="Arial" w:eastAsia="Times New Roman" w:hAnsi="Arial" w:cs="Arial"/>
          <w:sz w:val="21"/>
          <w:szCs w:val="21"/>
          <w:lang w:val="en-US" w:bidi="ar-SA"/>
        </w:rPr>
        <w:t xml:space="preserve">was assigned </w:t>
      </w:r>
      <w:r w:rsidR="00A27401">
        <w:rPr>
          <w:rFonts w:ascii="Arial" w:eastAsia="Times New Roman" w:hAnsi="Arial" w:cs="Arial"/>
          <w:sz w:val="21"/>
          <w:szCs w:val="21"/>
          <w:lang w:val="en-US" w:bidi="ar-SA"/>
        </w:rPr>
        <w:t xml:space="preserve">after </w:t>
      </w:r>
      <w:r w:rsidR="00E34CD6">
        <w:rPr>
          <w:rFonts w:ascii="Arial" w:eastAsia="Times New Roman" w:hAnsi="Arial" w:cs="Arial"/>
          <w:sz w:val="21"/>
          <w:szCs w:val="21"/>
          <w:lang w:val="en-US" w:bidi="ar-SA"/>
        </w:rPr>
        <w:t xml:space="preserve">severe laboratory testing and </w:t>
      </w:r>
      <w:r w:rsidR="00A27401">
        <w:rPr>
          <w:rFonts w:ascii="Arial" w:eastAsia="Times New Roman" w:hAnsi="Arial" w:cs="Arial"/>
          <w:sz w:val="21"/>
          <w:szCs w:val="21"/>
          <w:lang w:val="en-US" w:bidi="ar-SA"/>
        </w:rPr>
        <w:t xml:space="preserve">an </w:t>
      </w:r>
      <w:r w:rsidR="00E34CD6">
        <w:rPr>
          <w:rFonts w:ascii="Arial" w:eastAsia="Times New Roman" w:hAnsi="Arial" w:cs="Arial"/>
          <w:sz w:val="21"/>
          <w:szCs w:val="21"/>
          <w:lang w:val="en-US" w:bidi="ar-SA"/>
        </w:rPr>
        <w:t xml:space="preserve">audit of the production and sales processes of the company. Inspection of the production area </w:t>
      </w:r>
      <w:r w:rsidR="00A27401">
        <w:rPr>
          <w:rFonts w:ascii="Arial" w:eastAsia="Times New Roman" w:hAnsi="Arial" w:cs="Arial"/>
          <w:sz w:val="21"/>
          <w:szCs w:val="21"/>
          <w:lang w:val="en-US" w:bidi="ar-SA"/>
        </w:rPr>
        <w:t>will</w:t>
      </w:r>
      <w:r w:rsidR="00E34CD6">
        <w:rPr>
          <w:rFonts w:ascii="Arial" w:eastAsia="Times New Roman" w:hAnsi="Arial" w:cs="Arial"/>
          <w:sz w:val="21"/>
          <w:szCs w:val="21"/>
          <w:lang w:val="en-US" w:bidi="ar-SA"/>
        </w:rPr>
        <w:t xml:space="preserve"> continue annually: the objective is to guarantee quality products with constant low emissions </w:t>
      </w:r>
      <w:r w:rsidR="00A27401">
        <w:rPr>
          <w:rFonts w:ascii="Arial" w:eastAsia="Times New Roman" w:hAnsi="Arial" w:cs="Arial"/>
          <w:sz w:val="21"/>
          <w:szCs w:val="21"/>
          <w:lang w:val="en-US" w:bidi="ar-SA"/>
        </w:rPr>
        <w:t>that</w:t>
      </w:r>
      <w:r w:rsidR="00E34CD6">
        <w:rPr>
          <w:rFonts w:ascii="Arial" w:eastAsia="Times New Roman" w:hAnsi="Arial" w:cs="Arial"/>
          <w:sz w:val="21"/>
          <w:szCs w:val="21"/>
          <w:lang w:val="en-US" w:bidi="ar-SA"/>
        </w:rPr>
        <w:t xml:space="preserve"> respect people and the environment.</w:t>
      </w:r>
    </w:p>
    <w:p w14:paraId="4FC879ED" w14:textId="7D2F9692" w:rsidR="00E34CD6" w:rsidRPr="00A27401" w:rsidRDefault="00E34FA8" w:rsidP="00E34FA8">
      <w:pPr>
        <w:widowControl/>
        <w:shd w:val="clear" w:color="auto" w:fill="FFFFFF"/>
        <w:spacing w:line="276" w:lineRule="atLeast"/>
        <w:jc w:val="both"/>
        <w:rPr>
          <w:rFonts w:eastAsia="Times New Roman"/>
          <w:color w:val="222222"/>
          <w:lang w:val="en-US" w:bidi="ar-SA"/>
        </w:rPr>
      </w:pPr>
      <w:r w:rsidRPr="00E34CD6">
        <w:rPr>
          <w:rFonts w:ascii="Arial" w:eastAsia="Times New Roman" w:hAnsi="Arial" w:cs="Arial"/>
          <w:sz w:val="10"/>
          <w:szCs w:val="10"/>
          <w:lang w:val="en-US" w:bidi="ar-SA"/>
        </w:rPr>
        <w:t> </w:t>
      </w:r>
    </w:p>
    <w:p w14:paraId="15F656BE" w14:textId="4E1ABF6E" w:rsidR="00E34CD6" w:rsidRPr="00E34CD6" w:rsidRDefault="00E34CD6" w:rsidP="00E34FA8">
      <w:pPr>
        <w:widowControl/>
        <w:shd w:val="clear" w:color="auto" w:fill="FFFFFF"/>
        <w:spacing w:line="276" w:lineRule="atLeast"/>
        <w:jc w:val="both"/>
        <w:rPr>
          <w:rFonts w:ascii="Arial" w:eastAsia="Times New Roman" w:hAnsi="Arial" w:cs="Arial"/>
          <w:sz w:val="21"/>
          <w:szCs w:val="21"/>
          <w:lang w:val="en-US" w:bidi="ar-SA"/>
        </w:rPr>
      </w:pPr>
      <w:r w:rsidRPr="00E34CD6">
        <w:rPr>
          <w:rFonts w:ascii="Arial" w:eastAsia="Times New Roman" w:hAnsi="Arial" w:cs="Arial"/>
          <w:sz w:val="21"/>
          <w:szCs w:val="21"/>
          <w:lang w:val="en-US" w:bidi="ar-SA"/>
        </w:rPr>
        <w:t>The Indoor Air Comfort Gold label ensures the conformity of the pr</w:t>
      </w:r>
      <w:r>
        <w:rPr>
          <w:rFonts w:ascii="Arial" w:eastAsia="Times New Roman" w:hAnsi="Arial" w:cs="Arial"/>
          <w:sz w:val="21"/>
          <w:szCs w:val="21"/>
          <w:lang w:val="en-US" w:bidi="ar-SA"/>
        </w:rPr>
        <w:t xml:space="preserve">oducts to the limits required by several national and international protocols, both mandatory and voluntary, in addition to the most restrictive requisites foreseen by recent environmental sustainability systems such as </w:t>
      </w:r>
      <w:r w:rsidRPr="00E34CD6">
        <w:rPr>
          <w:rFonts w:ascii="Arial" w:eastAsia="Times New Roman" w:hAnsi="Arial" w:cs="Arial"/>
          <w:sz w:val="21"/>
          <w:szCs w:val="21"/>
          <w:lang w:val="en-US" w:bidi="ar-SA"/>
        </w:rPr>
        <w:t xml:space="preserve">LEED, BREEAM, WELL, SKA, </w:t>
      </w:r>
      <w:r>
        <w:rPr>
          <w:rFonts w:ascii="Arial" w:eastAsia="Times New Roman" w:hAnsi="Arial" w:cs="Arial"/>
          <w:sz w:val="21"/>
          <w:szCs w:val="21"/>
          <w:lang w:val="en-US" w:bidi="ar-SA"/>
        </w:rPr>
        <w:t xml:space="preserve">and </w:t>
      </w:r>
      <w:r w:rsidRPr="00E34CD6">
        <w:rPr>
          <w:rFonts w:ascii="Arial" w:eastAsia="Times New Roman" w:hAnsi="Arial" w:cs="Arial"/>
          <w:sz w:val="21"/>
          <w:szCs w:val="21"/>
          <w:lang w:val="en-US" w:bidi="ar-SA"/>
        </w:rPr>
        <w:t>HQE.</w:t>
      </w:r>
    </w:p>
    <w:p w14:paraId="60F4A35F" w14:textId="242C56A5" w:rsidR="00E34CD6" w:rsidRDefault="00E34CD6" w:rsidP="00E34FA8">
      <w:pPr>
        <w:widowControl/>
        <w:shd w:val="clear" w:color="auto" w:fill="FFFFFF"/>
        <w:spacing w:line="276" w:lineRule="atLeast"/>
        <w:jc w:val="both"/>
        <w:rPr>
          <w:rFonts w:ascii="Arial" w:eastAsia="Times New Roman" w:hAnsi="Arial" w:cs="Arial"/>
          <w:sz w:val="21"/>
          <w:szCs w:val="21"/>
          <w:lang w:bidi="ar-SA"/>
        </w:rPr>
      </w:pPr>
    </w:p>
    <w:p w14:paraId="5404B754" w14:textId="7ED808DF" w:rsidR="00E34CD6" w:rsidRDefault="00E34CD6" w:rsidP="00E34FA8">
      <w:pPr>
        <w:widowControl/>
        <w:shd w:val="clear" w:color="auto" w:fill="FFFFFF"/>
        <w:spacing w:line="276" w:lineRule="atLeast"/>
        <w:jc w:val="both"/>
        <w:rPr>
          <w:rFonts w:ascii="Arial" w:eastAsia="Times New Roman" w:hAnsi="Arial" w:cs="Arial"/>
          <w:sz w:val="21"/>
          <w:szCs w:val="21"/>
          <w:lang w:val="en-US" w:bidi="ar-SA"/>
        </w:rPr>
      </w:pPr>
      <w:r w:rsidRPr="00E34CD6">
        <w:rPr>
          <w:rFonts w:ascii="Arial" w:eastAsia="Times New Roman" w:hAnsi="Arial" w:cs="Arial"/>
          <w:sz w:val="21"/>
          <w:szCs w:val="21"/>
          <w:lang w:val="en-US" w:bidi="ar-SA"/>
        </w:rPr>
        <w:t xml:space="preserve">Indoor Air Comfort Gold underscores the </w:t>
      </w:r>
      <w:r>
        <w:rPr>
          <w:rFonts w:ascii="Arial" w:eastAsia="Times New Roman" w:hAnsi="Arial" w:cs="Arial"/>
          <w:sz w:val="21"/>
          <w:szCs w:val="21"/>
          <w:lang w:val="en-US" w:bidi="ar-SA"/>
        </w:rPr>
        <w:t xml:space="preserve">value that FILA Solutions gives to the quality of its products with the aim of contributing to the creation of a healthier </w:t>
      </w:r>
      <w:r w:rsidR="00A27401">
        <w:rPr>
          <w:rFonts w:ascii="Arial" w:eastAsia="Times New Roman" w:hAnsi="Arial" w:cs="Arial"/>
          <w:sz w:val="21"/>
          <w:szCs w:val="21"/>
          <w:lang w:val="en-US" w:bidi="ar-SA"/>
        </w:rPr>
        <w:t>environment and</w:t>
      </w:r>
      <w:r>
        <w:rPr>
          <w:rFonts w:ascii="Arial" w:eastAsia="Times New Roman" w:hAnsi="Arial" w:cs="Arial"/>
          <w:sz w:val="21"/>
          <w:szCs w:val="21"/>
          <w:lang w:val="en-US" w:bidi="ar-SA"/>
        </w:rPr>
        <w:t xml:space="preserve"> confirms the commitment of the company </w:t>
      </w:r>
      <w:r w:rsidR="00A27401">
        <w:rPr>
          <w:rFonts w:ascii="Arial" w:eastAsia="Times New Roman" w:hAnsi="Arial" w:cs="Arial"/>
          <w:sz w:val="21"/>
          <w:szCs w:val="21"/>
          <w:lang w:val="en-US" w:bidi="ar-SA"/>
        </w:rPr>
        <w:t>to</w:t>
      </w:r>
      <w:r>
        <w:rPr>
          <w:rFonts w:ascii="Arial" w:eastAsia="Times New Roman" w:hAnsi="Arial" w:cs="Arial"/>
          <w:sz w:val="21"/>
          <w:szCs w:val="21"/>
          <w:lang w:val="en-US" w:bidi="ar-SA"/>
        </w:rPr>
        <w:t xml:space="preserve"> responsible production.</w:t>
      </w:r>
    </w:p>
    <w:p w14:paraId="607D9B79" w14:textId="4EA2C3FE" w:rsidR="0011005E" w:rsidRDefault="0011005E" w:rsidP="00E34FA8">
      <w:pPr>
        <w:widowControl/>
        <w:shd w:val="clear" w:color="auto" w:fill="FFFFFF"/>
        <w:spacing w:line="276" w:lineRule="atLeast"/>
        <w:jc w:val="both"/>
        <w:rPr>
          <w:rFonts w:ascii="Arial" w:eastAsia="Times New Roman" w:hAnsi="Arial" w:cs="Arial"/>
          <w:sz w:val="21"/>
          <w:szCs w:val="21"/>
          <w:lang w:val="en-US" w:bidi="ar-SA"/>
        </w:rPr>
      </w:pPr>
      <w:r>
        <w:rPr>
          <w:noProof/>
        </w:rPr>
        <mc:AlternateContent>
          <mc:Choice Requires="wps">
            <w:drawing>
              <wp:anchor distT="0" distB="0" distL="114300" distR="114300" simplePos="0" relativeHeight="251659264" behindDoc="0" locked="0" layoutInCell="1" allowOverlap="1" wp14:anchorId="68912205" wp14:editId="76EA6331">
                <wp:simplePos x="0" y="0"/>
                <wp:positionH relativeFrom="column">
                  <wp:posOffset>162560</wp:posOffset>
                </wp:positionH>
                <wp:positionV relativeFrom="paragraph">
                  <wp:posOffset>71301</wp:posOffset>
                </wp:positionV>
                <wp:extent cx="6479177" cy="1384663"/>
                <wp:effectExtent l="0" t="0" r="10795" b="12700"/>
                <wp:wrapNone/>
                <wp:docPr id="1" name="Text Box 1"/>
                <wp:cNvGraphicFramePr/>
                <a:graphic xmlns:a="http://schemas.openxmlformats.org/drawingml/2006/main">
                  <a:graphicData uri="http://schemas.microsoft.com/office/word/2010/wordprocessingShape">
                    <wps:wsp>
                      <wps:cNvSpPr txBox="1"/>
                      <wps:spPr>
                        <a:xfrm>
                          <a:off x="0" y="0"/>
                          <a:ext cx="6479177" cy="1384663"/>
                        </a:xfrm>
                        <a:prstGeom prst="rect">
                          <a:avLst/>
                        </a:prstGeom>
                        <a:solidFill>
                          <a:schemeClr val="lt1"/>
                        </a:solidFill>
                        <a:ln w="6350">
                          <a:solidFill>
                            <a:prstClr val="black"/>
                          </a:solidFill>
                        </a:ln>
                      </wps:spPr>
                      <wps:txbx>
                        <w:txbxContent>
                          <w:p w14:paraId="1287C3F3" w14:textId="77777777" w:rsidR="0011005E" w:rsidRPr="0011005E" w:rsidRDefault="0011005E" w:rsidP="0011005E">
                            <w:pPr>
                              <w:rPr>
                                <w:sz w:val="18"/>
                                <w:szCs w:val="18"/>
                                <w:lang w:val="en-US"/>
                              </w:rPr>
                            </w:pPr>
                            <w:r w:rsidRPr="0011005E">
                              <w:rPr>
                                <w:sz w:val="18"/>
                                <w:szCs w:val="18"/>
                                <w:lang w:val="en-US"/>
                              </w:rPr>
                              <w:t>FILA Solutions is an international reference point in systems for the protection and maintenance of all surfaces. Founded in 1943, the</w:t>
                            </w:r>
                          </w:p>
                          <w:p w14:paraId="7D7509E1" w14:textId="77777777" w:rsidR="0011005E" w:rsidRPr="0011005E" w:rsidRDefault="0011005E" w:rsidP="0011005E">
                            <w:pPr>
                              <w:rPr>
                                <w:sz w:val="18"/>
                                <w:szCs w:val="18"/>
                                <w:lang w:val="en-US"/>
                              </w:rPr>
                            </w:pPr>
                            <w:r w:rsidRPr="0011005E">
                              <w:rPr>
                                <w:sz w:val="18"/>
                                <w:szCs w:val="18"/>
                                <w:lang w:val="en-US"/>
                              </w:rPr>
                              <w:t>“</w:t>
                            </w:r>
                            <w:proofErr w:type="spellStart"/>
                            <w:r w:rsidRPr="0011005E">
                              <w:rPr>
                                <w:sz w:val="18"/>
                                <w:szCs w:val="18"/>
                                <w:lang w:val="en-US"/>
                              </w:rPr>
                              <w:t>Fabbrica</w:t>
                            </w:r>
                            <w:proofErr w:type="spellEnd"/>
                            <w:r w:rsidRPr="0011005E">
                              <w:rPr>
                                <w:sz w:val="18"/>
                                <w:szCs w:val="18"/>
                                <w:lang w:val="en-US"/>
                              </w:rPr>
                              <w:t xml:space="preserve"> </w:t>
                            </w:r>
                            <w:proofErr w:type="spellStart"/>
                            <w:r w:rsidRPr="0011005E">
                              <w:rPr>
                                <w:sz w:val="18"/>
                                <w:szCs w:val="18"/>
                                <w:lang w:val="en-US"/>
                              </w:rPr>
                              <w:t>Italiana</w:t>
                            </w:r>
                            <w:proofErr w:type="spellEnd"/>
                            <w:r w:rsidRPr="0011005E">
                              <w:rPr>
                                <w:sz w:val="18"/>
                                <w:szCs w:val="18"/>
                                <w:lang w:val="en-US"/>
                              </w:rPr>
                              <w:t xml:space="preserve"> di </w:t>
                            </w:r>
                            <w:proofErr w:type="spellStart"/>
                            <w:r w:rsidRPr="0011005E">
                              <w:rPr>
                                <w:sz w:val="18"/>
                                <w:szCs w:val="18"/>
                                <w:lang w:val="en-US"/>
                              </w:rPr>
                              <w:t>Lucidi</w:t>
                            </w:r>
                            <w:proofErr w:type="spellEnd"/>
                            <w:r w:rsidRPr="0011005E">
                              <w:rPr>
                                <w:sz w:val="18"/>
                                <w:szCs w:val="18"/>
                                <w:lang w:val="en-US"/>
                              </w:rPr>
                              <w:t xml:space="preserve"> e </w:t>
                            </w:r>
                            <w:proofErr w:type="spellStart"/>
                            <w:r w:rsidRPr="0011005E">
                              <w:rPr>
                                <w:sz w:val="18"/>
                                <w:szCs w:val="18"/>
                                <w:lang w:val="en-US"/>
                              </w:rPr>
                              <w:t>Affini</w:t>
                            </w:r>
                            <w:proofErr w:type="spellEnd"/>
                            <w:r w:rsidRPr="0011005E">
                              <w:rPr>
                                <w:sz w:val="18"/>
                                <w:szCs w:val="18"/>
                                <w:lang w:val="en-US"/>
                              </w:rPr>
                              <w:t xml:space="preserve">” evolved its core business thanks to its current President Beniamino </w:t>
                            </w:r>
                            <w:proofErr w:type="spellStart"/>
                            <w:r w:rsidRPr="0011005E">
                              <w:rPr>
                                <w:sz w:val="18"/>
                                <w:szCs w:val="18"/>
                                <w:lang w:val="en-US"/>
                              </w:rPr>
                              <w:t>Pettenon</w:t>
                            </w:r>
                            <w:proofErr w:type="spellEnd"/>
                            <w:r w:rsidRPr="0011005E">
                              <w:rPr>
                                <w:sz w:val="18"/>
                                <w:szCs w:val="18"/>
                                <w:lang w:val="en-US"/>
                              </w:rPr>
                              <w:t>, advancing from</w:t>
                            </w:r>
                          </w:p>
                          <w:p w14:paraId="0E08FD52" w14:textId="77777777" w:rsidR="0011005E" w:rsidRPr="0011005E" w:rsidRDefault="0011005E" w:rsidP="0011005E">
                            <w:pPr>
                              <w:rPr>
                                <w:sz w:val="18"/>
                                <w:szCs w:val="18"/>
                                <w:lang w:val="en-US"/>
                              </w:rPr>
                            </w:pPr>
                            <w:r w:rsidRPr="0011005E">
                              <w:rPr>
                                <w:sz w:val="18"/>
                                <w:szCs w:val="18"/>
                                <w:lang w:val="en-US"/>
                              </w:rPr>
                              <w:t xml:space="preserve">shoe polish, </w:t>
                            </w:r>
                            <w:proofErr w:type="gramStart"/>
                            <w:r w:rsidRPr="0011005E">
                              <w:rPr>
                                <w:sz w:val="18"/>
                                <w:szCs w:val="18"/>
                                <w:lang w:val="en-US"/>
                              </w:rPr>
                              <w:t>waxes</w:t>
                            </w:r>
                            <w:proofErr w:type="gramEnd"/>
                            <w:r w:rsidRPr="0011005E">
                              <w:rPr>
                                <w:sz w:val="18"/>
                                <w:szCs w:val="18"/>
                                <w:lang w:val="en-US"/>
                              </w:rPr>
                              <w:t xml:space="preserve"> and household cleaners to products for the care of surfaces, with a turnover of around 22 million euros in 2021.</w:t>
                            </w:r>
                          </w:p>
                          <w:p w14:paraId="09EADA94" w14:textId="77777777" w:rsidR="0011005E" w:rsidRPr="0011005E" w:rsidRDefault="0011005E" w:rsidP="0011005E">
                            <w:pPr>
                              <w:rPr>
                                <w:sz w:val="18"/>
                                <w:szCs w:val="18"/>
                                <w:lang w:val="en-US"/>
                              </w:rPr>
                            </w:pPr>
                            <w:r w:rsidRPr="0011005E">
                              <w:rPr>
                                <w:sz w:val="18"/>
                                <w:szCs w:val="18"/>
                                <w:lang w:val="en-US"/>
                              </w:rPr>
                              <w:t xml:space="preserve">Today Beniamino’s children, </w:t>
                            </w:r>
                            <w:proofErr w:type="gramStart"/>
                            <w:r w:rsidRPr="0011005E">
                              <w:rPr>
                                <w:sz w:val="18"/>
                                <w:szCs w:val="18"/>
                                <w:lang w:val="en-US"/>
                              </w:rPr>
                              <w:t>Francesco</w:t>
                            </w:r>
                            <w:proofErr w:type="gramEnd"/>
                            <w:r w:rsidRPr="0011005E">
                              <w:rPr>
                                <w:sz w:val="18"/>
                                <w:szCs w:val="18"/>
                                <w:lang w:val="en-US"/>
                              </w:rPr>
                              <w:t xml:space="preserve"> and Alessandra, have taken on the role of CEOs of the company: an enterprise that is in</w:t>
                            </w:r>
                          </w:p>
                          <w:p w14:paraId="11D0248E" w14:textId="77777777" w:rsidR="0011005E" w:rsidRPr="0011005E" w:rsidRDefault="0011005E" w:rsidP="0011005E">
                            <w:pPr>
                              <w:rPr>
                                <w:sz w:val="18"/>
                                <w:szCs w:val="18"/>
                                <w:lang w:val="en-US"/>
                              </w:rPr>
                            </w:pPr>
                            <w:r w:rsidRPr="0011005E">
                              <w:rPr>
                                <w:sz w:val="18"/>
                                <w:szCs w:val="18"/>
                                <w:lang w:val="en-US"/>
                              </w:rPr>
                              <w:t xml:space="preserve">constant expansion and includes 104 employees at its headquarters and Innovation Center in San Martino di </w:t>
                            </w:r>
                            <w:proofErr w:type="spellStart"/>
                            <w:r w:rsidRPr="0011005E">
                              <w:rPr>
                                <w:sz w:val="18"/>
                                <w:szCs w:val="18"/>
                                <w:lang w:val="en-US"/>
                              </w:rPr>
                              <w:t>Lupari</w:t>
                            </w:r>
                            <w:proofErr w:type="spellEnd"/>
                            <w:r w:rsidRPr="0011005E">
                              <w:rPr>
                                <w:sz w:val="18"/>
                                <w:szCs w:val="18"/>
                                <w:lang w:val="en-US"/>
                              </w:rPr>
                              <w:t xml:space="preserve"> (Padua), its</w:t>
                            </w:r>
                          </w:p>
                          <w:p w14:paraId="79170551" w14:textId="77777777" w:rsidR="0011005E" w:rsidRPr="0011005E" w:rsidRDefault="0011005E" w:rsidP="0011005E">
                            <w:pPr>
                              <w:rPr>
                                <w:sz w:val="18"/>
                                <w:szCs w:val="18"/>
                                <w:lang w:val="en-US"/>
                              </w:rPr>
                            </w:pPr>
                            <w:r w:rsidRPr="0011005E">
                              <w:rPr>
                                <w:sz w:val="18"/>
                                <w:szCs w:val="18"/>
                                <w:lang w:val="en-US"/>
                              </w:rPr>
                              <w:t xml:space="preserve">Experimentation Center in </w:t>
                            </w:r>
                            <w:proofErr w:type="spellStart"/>
                            <w:r w:rsidRPr="0011005E">
                              <w:rPr>
                                <w:sz w:val="18"/>
                                <w:szCs w:val="18"/>
                                <w:lang w:val="en-US"/>
                              </w:rPr>
                              <w:t>Fiorano</w:t>
                            </w:r>
                            <w:proofErr w:type="spellEnd"/>
                            <w:r w:rsidRPr="0011005E">
                              <w:rPr>
                                <w:sz w:val="18"/>
                                <w:szCs w:val="18"/>
                                <w:lang w:val="en-US"/>
                              </w:rPr>
                              <w:t xml:space="preserve"> Modenese in the heart of the ceramic district in </w:t>
                            </w:r>
                            <w:proofErr w:type="spellStart"/>
                            <w:r w:rsidRPr="0011005E">
                              <w:rPr>
                                <w:sz w:val="18"/>
                                <w:szCs w:val="18"/>
                                <w:lang w:val="en-US"/>
                              </w:rPr>
                              <w:t>Sassuolo</w:t>
                            </w:r>
                            <w:proofErr w:type="spellEnd"/>
                            <w:r w:rsidRPr="0011005E">
                              <w:rPr>
                                <w:sz w:val="18"/>
                                <w:szCs w:val="18"/>
                                <w:lang w:val="en-US"/>
                              </w:rPr>
                              <w:t>, and its 6 international business</w:t>
                            </w:r>
                          </w:p>
                          <w:p w14:paraId="0333FB4D" w14:textId="77777777" w:rsidR="0011005E" w:rsidRPr="0011005E" w:rsidRDefault="0011005E" w:rsidP="0011005E">
                            <w:pPr>
                              <w:rPr>
                                <w:sz w:val="18"/>
                                <w:szCs w:val="18"/>
                                <w:lang w:val="en-US"/>
                              </w:rPr>
                            </w:pPr>
                            <w:r w:rsidRPr="0011005E">
                              <w:rPr>
                                <w:sz w:val="18"/>
                                <w:szCs w:val="18"/>
                                <w:lang w:val="en-US"/>
                              </w:rPr>
                              <w:t xml:space="preserve">locations in Germany, Spain, France, the United States, Great </w:t>
                            </w:r>
                            <w:proofErr w:type="gramStart"/>
                            <w:r w:rsidRPr="0011005E">
                              <w:rPr>
                                <w:sz w:val="18"/>
                                <w:szCs w:val="18"/>
                                <w:lang w:val="en-US"/>
                              </w:rPr>
                              <w:t>Britain</w:t>
                            </w:r>
                            <w:proofErr w:type="gramEnd"/>
                            <w:r w:rsidRPr="0011005E">
                              <w:rPr>
                                <w:sz w:val="18"/>
                                <w:szCs w:val="18"/>
                                <w:lang w:val="en-US"/>
                              </w:rPr>
                              <w:t xml:space="preserve"> and the United Arab Emirates. The entire company is guided by</w:t>
                            </w:r>
                          </w:p>
                          <w:p w14:paraId="7C3C6AA6" w14:textId="77777777" w:rsidR="0011005E" w:rsidRPr="0011005E" w:rsidRDefault="0011005E" w:rsidP="0011005E">
                            <w:pPr>
                              <w:rPr>
                                <w:sz w:val="18"/>
                                <w:szCs w:val="18"/>
                                <w:lang w:val="en-US"/>
                              </w:rPr>
                            </w:pPr>
                            <w:r w:rsidRPr="0011005E">
                              <w:rPr>
                                <w:sz w:val="18"/>
                                <w:szCs w:val="18"/>
                                <w:lang w:val="en-US"/>
                              </w:rPr>
                              <w:t>a strategy that puts sustainability at the center: all products are realized with technologies that create low environmental impact, the</w:t>
                            </w:r>
                          </w:p>
                          <w:p w14:paraId="25AEB76F" w14:textId="34D44C8E" w:rsidR="0011005E" w:rsidRPr="0011005E" w:rsidRDefault="0011005E" w:rsidP="0011005E">
                            <w:pPr>
                              <w:rPr>
                                <w:sz w:val="18"/>
                                <w:szCs w:val="18"/>
                                <w:lang w:val="en-US"/>
                              </w:rPr>
                            </w:pPr>
                            <w:r w:rsidRPr="0011005E">
                              <w:rPr>
                                <w:sz w:val="18"/>
                                <w:szCs w:val="18"/>
                                <w:lang w:val="en-US"/>
                              </w:rPr>
                              <w:t>cleaners contain biodegradable ingredients up to 98% and the water-based product formulas represent 81% of the total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912205" id="_x0000_t202" coordsize="21600,21600" o:spt="202" path="m,l,21600r21600,l21600,xe">
                <v:stroke joinstyle="miter"/>
                <v:path gradientshapeok="t" o:connecttype="rect"/>
              </v:shapetype>
              <v:shape id="Text Box 1" o:spid="_x0000_s1026" type="#_x0000_t202" style="position:absolute;left:0;text-align:left;margin-left:12.8pt;margin-top:5.6pt;width:510.15pt;height:10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" fillcolor="white [3201]" strokeweight=".5pt">
                <v:textbox>
                  <w:txbxContent>
                    <w:p w14:paraId="1287C3F3" w14:textId="77777777" w:rsidR="0011005E" w:rsidRPr="0011005E" w:rsidRDefault="0011005E" w:rsidP="0011005E">
                      <w:pPr>
                        <w:rPr>
                          <w:sz w:val="18"/>
                          <w:szCs w:val="18"/>
                          <w:lang w:val="en-US"/>
                        </w:rPr>
                      </w:pPr>
                      <w:r w:rsidRPr="0011005E">
                        <w:rPr>
                          <w:sz w:val="18"/>
                          <w:szCs w:val="18"/>
                          <w:lang w:val="en-US"/>
                        </w:rPr>
                        <w:t>FILA Solutions is an international reference point in systems for the protection and maintenance of all surfaces. Founded in 1943, the</w:t>
                      </w:r>
                    </w:p>
                    <w:p w14:paraId="7D7509E1" w14:textId="77777777" w:rsidR="0011005E" w:rsidRPr="0011005E" w:rsidRDefault="0011005E" w:rsidP="0011005E">
                      <w:pPr>
                        <w:rPr>
                          <w:sz w:val="18"/>
                          <w:szCs w:val="18"/>
                          <w:lang w:val="en-US"/>
                        </w:rPr>
                      </w:pPr>
                      <w:r w:rsidRPr="0011005E">
                        <w:rPr>
                          <w:sz w:val="18"/>
                          <w:szCs w:val="18"/>
                          <w:lang w:val="en-US"/>
                        </w:rPr>
                        <w:t>“</w:t>
                      </w:r>
                      <w:proofErr w:type="spellStart"/>
                      <w:r w:rsidRPr="0011005E">
                        <w:rPr>
                          <w:sz w:val="18"/>
                          <w:szCs w:val="18"/>
                          <w:lang w:val="en-US"/>
                        </w:rPr>
                        <w:t>Fabbrica</w:t>
                      </w:r>
                      <w:proofErr w:type="spellEnd"/>
                      <w:r w:rsidRPr="0011005E">
                        <w:rPr>
                          <w:sz w:val="18"/>
                          <w:szCs w:val="18"/>
                          <w:lang w:val="en-US"/>
                        </w:rPr>
                        <w:t xml:space="preserve"> </w:t>
                      </w:r>
                      <w:proofErr w:type="spellStart"/>
                      <w:r w:rsidRPr="0011005E">
                        <w:rPr>
                          <w:sz w:val="18"/>
                          <w:szCs w:val="18"/>
                          <w:lang w:val="en-US"/>
                        </w:rPr>
                        <w:t>Italiana</w:t>
                      </w:r>
                      <w:proofErr w:type="spellEnd"/>
                      <w:r w:rsidRPr="0011005E">
                        <w:rPr>
                          <w:sz w:val="18"/>
                          <w:szCs w:val="18"/>
                          <w:lang w:val="en-US"/>
                        </w:rPr>
                        <w:t xml:space="preserve"> di </w:t>
                      </w:r>
                      <w:proofErr w:type="spellStart"/>
                      <w:r w:rsidRPr="0011005E">
                        <w:rPr>
                          <w:sz w:val="18"/>
                          <w:szCs w:val="18"/>
                          <w:lang w:val="en-US"/>
                        </w:rPr>
                        <w:t>Lucidi</w:t>
                      </w:r>
                      <w:proofErr w:type="spellEnd"/>
                      <w:r w:rsidRPr="0011005E">
                        <w:rPr>
                          <w:sz w:val="18"/>
                          <w:szCs w:val="18"/>
                          <w:lang w:val="en-US"/>
                        </w:rPr>
                        <w:t xml:space="preserve"> e </w:t>
                      </w:r>
                      <w:proofErr w:type="spellStart"/>
                      <w:r w:rsidRPr="0011005E">
                        <w:rPr>
                          <w:sz w:val="18"/>
                          <w:szCs w:val="18"/>
                          <w:lang w:val="en-US"/>
                        </w:rPr>
                        <w:t>Affini</w:t>
                      </w:r>
                      <w:proofErr w:type="spellEnd"/>
                      <w:r w:rsidRPr="0011005E">
                        <w:rPr>
                          <w:sz w:val="18"/>
                          <w:szCs w:val="18"/>
                          <w:lang w:val="en-US"/>
                        </w:rPr>
                        <w:t xml:space="preserve">” evolved its core business thanks to its current President Beniamino </w:t>
                      </w:r>
                      <w:proofErr w:type="spellStart"/>
                      <w:r w:rsidRPr="0011005E">
                        <w:rPr>
                          <w:sz w:val="18"/>
                          <w:szCs w:val="18"/>
                          <w:lang w:val="en-US"/>
                        </w:rPr>
                        <w:t>Pettenon</w:t>
                      </w:r>
                      <w:proofErr w:type="spellEnd"/>
                      <w:r w:rsidRPr="0011005E">
                        <w:rPr>
                          <w:sz w:val="18"/>
                          <w:szCs w:val="18"/>
                          <w:lang w:val="en-US"/>
                        </w:rPr>
                        <w:t>, advancing from</w:t>
                      </w:r>
                    </w:p>
                    <w:p w14:paraId="0E08FD52" w14:textId="77777777" w:rsidR="0011005E" w:rsidRPr="0011005E" w:rsidRDefault="0011005E" w:rsidP="0011005E">
                      <w:pPr>
                        <w:rPr>
                          <w:sz w:val="18"/>
                          <w:szCs w:val="18"/>
                          <w:lang w:val="en-US"/>
                        </w:rPr>
                      </w:pPr>
                      <w:r w:rsidRPr="0011005E">
                        <w:rPr>
                          <w:sz w:val="18"/>
                          <w:szCs w:val="18"/>
                          <w:lang w:val="en-US"/>
                        </w:rPr>
                        <w:t xml:space="preserve">shoe polish, </w:t>
                      </w:r>
                      <w:proofErr w:type="gramStart"/>
                      <w:r w:rsidRPr="0011005E">
                        <w:rPr>
                          <w:sz w:val="18"/>
                          <w:szCs w:val="18"/>
                          <w:lang w:val="en-US"/>
                        </w:rPr>
                        <w:t>waxes</w:t>
                      </w:r>
                      <w:proofErr w:type="gramEnd"/>
                      <w:r w:rsidRPr="0011005E">
                        <w:rPr>
                          <w:sz w:val="18"/>
                          <w:szCs w:val="18"/>
                          <w:lang w:val="en-US"/>
                        </w:rPr>
                        <w:t xml:space="preserve"> and household cleaners to products for the care of surfaces, with a turnover of around 22 million euros in 2021.</w:t>
                      </w:r>
                    </w:p>
                    <w:p w14:paraId="09EADA94" w14:textId="77777777" w:rsidR="0011005E" w:rsidRPr="0011005E" w:rsidRDefault="0011005E" w:rsidP="0011005E">
                      <w:pPr>
                        <w:rPr>
                          <w:sz w:val="18"/>
                          <w:szCs w:val="18"/>
                          <w:lang w:val="en-US"/>
                        </w:rPr>
                      </w:pPr>
                      <w:r w:rsidRPr="0011005E">
                        <w:rPr>
                          <w:sz w:val="18"/>
                          <w:szCs w:val="18"/>
                          <w:lang w:val="en-US"/>
                        </w:rPr>
                        <w:t xml:space="preserve">Today Beniamino’s children, </w:t>
                      </w:r>
                      <w:proofErr w:type="gramStart"/>
                      <w:r w:rsidRPr="0011005E">
                        <w:rPr>
                          <w:sz w:val="18"/>
                          <w:szCs w:val="18"/>
                          <w:lang w:val="en-US"/>
                        </w:rPr>
                        <w:t>Francesco</w:t>
                      </w:r>
                      <w:proofErr w:type="gramEnd"/>
                      <w:r w:rsidRPr="0011005E">
                        <w:rPr>
                          <w:sz w:val="18"/>
                          <w:szCs w:val="18"/>
                          <w:lang w:val="en-US"/>
                        </w:rPr>
                        <w:t xml:space="preserve"> and Alessandra, have taken on the role of CEOs of the company: an enterprise that is in</w:t>
                      </w:r>
                    </w:p>
                    <w:p w14:paraId="11D0248E" w14:textId="77777777" w:rsidR="0011005E" w:rsidRPr="0011005E" w:rsidRDefault="0011005E" w:rsidP="0011005E">
                      <w:pPr>
                        <w:rPr>
                          <w:sz w:val="18"/>
                          <w:szCs w:val="18"/>
                          <w:lang w:val="en-US"/>
                        </w:rPr>
                      </w:pPr>
                      <w:r w:rsidRPr="0011005E">
                        <w:rPr>
                          <w:sz w:val="18"/>
                          <w:szCs w:val="18"/>
                          <w:lang w:val="en-US"/>
                        </w:rPr>
                        <w:t xml:space="preserve">constant expansion and includes 104 employees at its headquarters and Innovation Center in San Martino di </w:t>
                      </w:r>
                      <w:proofErr w:type="spellStart"/>
                      <w:r w:rsidRPr="0011005E">
                        <w:rPr>
                          <w:sz w:val="18"/>
                          <w:szCs w:val="18"/>
                          <w:lang w:val="en-US"/>
                        </w:rPr>
                        <w:t>Lupari</w:t>
                      </w:r>
                      <w:proofErr w:type="spellEnd"/>
                      <w:r w:rsidRPr="0011005E">
                        <w:rPr>
                          <w:sz w:val="18"/>
                          <w:szCs w:val="18"/>
                          <w:lang w:val="en-US"/>
                        </w:rPr>
                        <w:t xml:space="preserve"> (Padua), its</w:t>
                      </w:r>
                    </w:p>
                    <w:p w14:paraId="79170551" w14:textId="77777777" w:rsidR="0011005E" w:rsidRPr="0011005E" w:rsidRDefault="0011005E" w:rsidP="0011005E">
                      <w:pPr>
                        <w:rPr>
                          <w:sz w:val="18"/>
                          <w:szCs w:val="18"/>
                          <w:lang w:val="en-US"/>
                        </w:rPr>
                      </w:pPr>
                      <w:r w:rsidRPr="0011005E">
                        <w:rPr>
                          <w:sz w:val="18"/>
                          <w:szCs w:val="18"/>
                          <w:lang w:val="en-US"/>
                        </w:rPr>
                        <w:t xml:space="preserve">Experimentation Center in </w:t>
                      </w:r>
                      <w:proofErr w:type="spellStart"/>
                      <w:r w:rsidRPr="0011005E">
                        <w:rPr>
                          <w:sz w:val="18"/>
                          <w:szCs w:val="18"/>
                          <w:lang w:val="en-US"/>
                        </w:rPr>
                        <w:t>Fiorano</w:t>
                      </w:r>
                      <w:proofErr w:type="spellEnd"/>
                      <w:r w:rsidRPr="0011005E">
                        <w:rPr>
                          <w:sz w:val="18"/>
                          <w:szCs w:val="18"/>
                          <w:lang w:val="en-US"/>
                        </w:rPr>
                        <w:t xml:space="preserve"> Modenese in the heart of the ceramic district in </w:t>
                      </w:r>
                      <w:proofErr w:type="spellStart"/>
                      <w:r w:rsidRPr="0011005E">
                        <w:rPr>
                          <w:sz w:val="18"/>
                          <w:szCs w:val="18"/>
                          <w:lang w:val="en-US"/>
                        </w:rPr>
                        <w:t>Sassuolo</w:t>
                      </w:r>
                      <w:proofErr w:type="spellEnd"/>
                      <w:r w:rsidRPr="0011005E">
                        <w:rPr>
                          <w:sz w:val="18"/>
                          <w:szCs w:val="18"/>
                          <w:lang w:val="en-US"/>
                        </w:rPr>
                        <w:t>, and its 6 international business</w:t>
                      </w:r>
                    </w:p>
                    <w:p w14:paraId="0333FB4D" w14:textId="77777777" w:rsidR="0011005E" w:rsidRPr="0011005E" w:rsidRDefault="0011005E" w:rsidP="0011005E">
                      <w:pPr>
                        <w:rPr>
                          <w:sz w:val="18"/>
                          <w:szCs w:val="18"/>
                          <w:lang w:val="en-US"/>
                        </w:rPr>
                      </w:pPr>
                      <w:r w:rsidRPr="0011005E">
                        <w:rPr>
                          <w:sz w:val="18"/>
                          <w:szCs w:val="18"/>
                          <w:lang w:val="en-US"/>
                        </w:rPr>
                        <w:t xml:space="preserve">locations in Germany, Spain, France, the United States, Great </w:t>
                      </w:r>
                      <w:proofErr w:type="gramStart"/>
                      <w:r w:rsidRPr="0011005E">
                        <w:rPr>
                          <w:sz w:val="18"/>
                          <w:szCs w:val="18"/>
                          <w:lang w:val="en-US"/>
                        </w:rPr>
                        <w:t>Britain</w:t>
                      </w:r>
                      <w:proofErr w:type="gramEnd"/>
                      <w:r w:rsidRPr="0011005E">
                        <w:rPr>
                          <w:sz w:val="18"/>
                          <w:szCs w:val="18"/>
                          <w:lang w:val="en-US"/>
                        </w:rPr>
                        <w:t xml:space="preserve"> and the United Arab Emirates. The entire company is guided by</w:t>
                      </w:r>
                    </w:p>
                    <w:p w14:paraId="7C3C6AA6" w14:textId="77777777" w:rsidR="0011005E" w:rsidRPr="0011005E" w:rsidRDefault="0011005E" w:rsidP="0011005E">
                      <w:pPr>
                        <w:rPr>
                          <w:sz w:val="18"/>
                          <w:szCs w:val="18"/>
                          <w:lang w:val="en-US"/>
                        </w:rPr>
                      </w:pPr>
                      <w:r w:rsidRPr="0011005E">
                        <w:rPr>
                          <w:sz w:val="18"/>
                          <w:szCs w:val="18"/>
                          <w:lang w:val="en-US"/>
                        </w:rPr>
                        <w:t>a strategy that puts sustainability at the center: all products are realized with technologies that create low environmental impact, the</w:t>
                      </w:r>
                    </w:p>
                    <w:p w14:paraId="25AEB76F" w14:textId="34D44C8E" w:rsidR="0011005E" w:rsidRPr="0011005E" w:rsidRDefault="0011005E" w:rsidP="0011005E">
                      <w:pPr>
                        <w:rPr>
                          <w:sz w:val="18"/>
                          <w:szCs w:val="18"/>
                          <w:lang w:val="en-US"/>
                        </w:rPr>
                      </w:pPr>
                      <w:r w:rsidRPr="0011005E">
                        <w:rPr>
                          <w:sz w:val="18"/>
                          <w:szCs w:val="18"/>
                          <w:lang w:val="en-US"/>
                        </w:rPr>
                        <w:t>cleaners contain biodegradable ingredients up to 98% and the water-based product formulas represent 81% of the total production.</w:t>
                      </w:r>
                    </w:p>
                  </w:txbxContent>
                </v:textbox>
              </v:shape>
            </w:pict>
          </mc:Fallback>
        </mc:AlternateContent>
      </w:r>
    </w:p>
    <w:p w14:paraId="4022C1C0" w14:textId="2861435E" w:rsidR="0011005E" w:rsidRPr="00E34CD6" w:rsidRDefault="0011005E" w:rsidP="00E34FA8">
      <w:pPr>
        <w:widowControl/>
        <w:shd w:val="clear" w:color="auto" w:fill="FFFFFF"/>
        <w:spacing w:line="276" w:lineRule="atLeast"/>
        <w:jc w:val="both"/>
        <w:rPr>
          <w:rFonts w:eastAsia="Times New Roman"/>
          <w:color w:val="222222"/>
          <w:lang w:val="en-US" w:bidi="ar-SA"/>
        </w:rPr>
      </w:pPr>
    </w:p>
    <w:p w14:paraId="1C3E7944" w14:textId="0F51C297" w:rsidR="00E34FA8" w:rsidRDefault="00E34FA8" w:rsidP="00E34FA8">
      <w:pPr>
        <w:widowControl/>
        <w:rPr>
          <w:rFonts w:ascii="Times New Roman" w:eastAsia="Times New Roman" w:hAnsi="Times New Roman" w:cs="Times New Roman"/>
          <w:color w:val="auto"/>
          <w:lang w:val="en-US" w:bidi="ar-SA"/>
        </w:rPr>
      </w:pPr>
    </w:p>
    <w:p w14:paraId="515AD858" w14:textId="5204492D" w:rsidR="0011005E" w:rsidRDefault="0011005E" w:rsidP="00E34FA8">
      <w:pPr>
        <w:widowControl/>
        <w:rPr>
          <w:rFonts w:ascii="Times New Roman" w:eastAsia="Times New Roman" w:hAnsi="Times New Roman" w:cs="Times New Roman"/>
          <w:color w:val="auto"/>
          <w:lang w:val="en-US" w:bidi="ar-SA"/>
        </w:rPr>
      </w:pPr>
    </w:p>
    <w:p w14:paraId="6BB9E8BF" w14:textId="5622DDFF" w:rsidR="0011005E" w:rsidRDefault="0011005E" w:rsidP="00E34FA8">
      <w:pPr>
        <w:widowControl/>
        <w:rPr>
          <w:rFonts w:ascii="Times New Roman" w:eastAsia="Times New Roman" w:hAnsi="Times New Roman" w:cs="Times New Roman"/>
          <w:color w:val="auto"/>
          <w:lang w:val="en-US" w:bidi="ar-SA"/>
        </w:rPr>
      </w:pPr>
    </w:p>
    <w:p w14:paraId="12AB6E29" w14:textId="756F96B5" w:rsidR="0011005E" w:rsidRDefault="0011005E" w:rsidP="00E34FA8">
      <w:pPr>
        <w:widowControl/>
        <w:rPr>
          <w:rFonts w:ascii="Times New Roman" w:eastAsia="Times New Roman" w:hAnsi="Times New Roman" w:cs="Times New Roman"/>
          <w:color w:val="auto"/>
          <w:lang w:val="en-US" w:bidi="ar-SA"/>
        </w:rPr>
      </w:pPr>
    </w:p>
    <w:p w14:paraId="075D097D" w14:textId="1741C2F3" w:rsidR="0011005E" w:rsidRDefault="0011005E" w:rsidP="00E34FA8">
      <w:pPr>
        <w:widowControl/>
        <w:rPr>
          <w:rFonts w:ascii="Times New Roman" w:eastAsia="Times New Roman" w:hAnsi="Times New Roman" w:cs="Times New Roman"/>
          <w:color w:val="auto"/>
          <w:lang w:val="en-US" w:bidi="ar-SA"/>
        </w:rPr>
      </w:pPr>
    </w:p>
    <w:p w14:paraId="50E0A324" w14:textId="682C2762" w:rsidR="0011005E" w:rsidRDefault="0011005E" w:rsidP="00E34FA8">
      <w:pPr>
        <w:widowControl/>
        <w:rPr>
          <w:rFonts w:ascii="Times New Roman" w:eastAsia="Times New Roman" w:hAnsi="Times New Roman" w:cs="Times New Roman"/>
          <w:color w:val="auto"/>
          <w:lang w:val="en-US" w:bidi="ar-SA"/>
        </w:rPr>
      </w:pPr>
    </w:p>
    <w:p w14:paraId="1BBEC094" w14:textId="3779CBA7" w:rsidR="005D4BB9" w:rsidRPr="00E34CD6" w:rsidRDefault="005D4BB9" w:rsidP="005D4BB9">
      <w:pPr>
        <w:spacing w:line="100" w:lineRule="atLeast"/>
        <w:ind w:right="-6"/>
        <w:jc w:val="both"/>
        <w:rPr>
          <w:rFonts w:ascii="Arial" w:hAnsi="Arial" w:cs="Arial"/>
          <w:sz w:val="10"/>
          <w:szCs w:val="10"/>
          <w:lang w:val="en-US"/>
        </w:rPr>
      </w:pPr>
    </w:p>
    <w:bookmarkEnd w:id="0"/>
    <w:p w14:paraId="3DC95B7F" w14:textId="2793D63C" w:rsidR="00983992" w:rsidRPr="00A27401" w:rsidRDefault="00C75852" w:rsidP="00A27401">
      <w:pPr>
        <w:ind w:right="-7"/>
        <w:jc w:val="center"/>
        <w:rPr>
          <w:rFonts w:ascii="Arial" w:eastAsia="Arial" w:hAnsi="Arial" w:cs="Arial"/>
          <w:sz w:val="22"/>
          <w:szCs w:val="22"/>
          <w:lang w:val="en-US"/>
        </w:rPr>
      </w:pPr>
      <w:r w:rsidRPr="00A27401">
        <w:rPr>
          <w:rFonts w:ascii="Arial" w:eastAsia="Arial" w:hAnsi="Arial" w:cs="Arial"/>
          <w:sz w:val="22"/>
          <w:szCs w:val="22"/>
          <w:lang w:val="en-US"/>
        </w:rPr>
        <w:t>www.</w:t>
      </w:r>
      <w:r w:rsidRPr="00850788">
        <w:rPr>
          <w:rFonts w:ascii="Arial" w:eastAsia="Arial" w:hAnsi="Arial" w:cs="Arial"/>
          <w:sz w:val="22"/>
          <w:szCs w:val="22"/>
        </w:rPr>
        <w:t>ﬁ</w:t>
      </w:r>
      <w:r w:rsidRPr="00A27401">
        <w:rPr>
          <w:rFonts w:ascii="Arial" w:eastAsia="Arial" w:hAnsi="Arial" w:cs="Arial"/>
          <w:sz w:val="22"/>
          <w:szCs w:val="22"/>
          <w:lang w:val="en-US"/>
        </w:rPr>
        <w:t>lasolutions.c</w:t>
      </w:r>
      <w:r w:rsidR="00A27401" w:rsidRPr="00A27401">
        <w:rPr>
          <w:rFonts w:ascii="Arial" w:eastAsia="Arial" w:hAnsi="Arial" w:cs="Arial"/>
          <w:sz w:val="22"/>
          <w:szCs w:val="22"/>
          <w:lang w:val="en-US"/>
        </w:rPr>
        <w:t>om</w:t>
      </w:r>
    </w:p>
    <w:p w14:paraId="32C4BBF1" w14:textId="3C8165CD" w:rsidR="00C75852" w:rsidRPr="00A27401" w:rsidRDefault="00A27401" w:rsidP="00983992">
      <w:pPr>
        <w:ind w:right="-6"/>
        <w:rPr>
          <w:rFonts w:ascii="Arial" w:eastAsia="Arial" w:hAnsi="Arial" w:cs="Arial"/>
          <w:sz w:val="18"/>
          <w:szCs w:val="18"/>
          <w:lang w:val="en-US"/>
        </w:rPr>
      </w:pPr>
      <w:r w:rsidRPr="00A27401">
        <w:rPr>
          <w:rFonts w:ascii="Arial" w:eastAsia="Arial" w:hAnsi="Arial" w:cs="Arial"/>
          <w:b/>
          <w:sz w:val="18"/>
          <w:szCs w:val="18"/>
          <w:lang w:val="en-US"/>
        </w:rPr>
        <w:t>Press Office</w:t>
      </w:r>
      <w:r w:rsidR="00C75852" w:rsidRPr="00A27401">
        <w:rPr>
          <w:rFonts w:ascii="Arial" w:eastAsia="Arial" w:hAnsi="Arial" w:cs="Arial"/>
          <w:b/>
          <w:sz w:val="18"/>
          <w:szCs w:val="18"/>
          <w:lang w:val="en-US"/>
        </w:rPr>
        <w:t xml:space="preserve"> </w:t>
      </w:r>
      <w:r w:rsidRPr="00A27401">
        <w:rPr>
          <w:rFonts w:ascii="Arial" w:eastAsia="Arial" w:hAnsi="Arial" w:cs="Arial"/>
          <w:b/>
          <w:sz w:val="18"/>
          <w:szCs w:val="18"/>
          <w:lang w:val="en-US"/>
        </w:rPr>
        <w:t>and</w:t>
      </w:r>
      <w:r w:rsidR="00C75852" w:rsidRPr="00A27401">
        <w:rPr>
          <w:rFonts w:ascii="Arial" w:eastAsia="Arial" w:hAnsi="Arial" w:cs="Arial"/>
          <w:b/>
          <w:sz w:val="18"/>
          <w:szCs w:val="18"/>
          <w:lang w:val="en-US"/>
        </w:rPr>
        <w:t xml:space="preserve"> P.R. </w:t>
      </w:r>
    </w:p>
    <w:p w14:paraId="4837F5C6" w14:textId="63256985" w:rsidR="00983992" w:rsidRPr="005F2009" w:rsidRDefault="00C75852" w:rsidP="00983992">
      <w:pPr>
        <w:ind w:right="-6"/>
        <w:jc w:val="both"/>
        <w:rPr>
          <w:rFonts w:ascii="Arial" w:eastAsia="Arial" w:hAnsi="Arial" w:cs="Arial"/>
          <w:b/>
          <w:sz w:val="18"/>
          <w:szCs w:val="18"/>
        </w:rPr>
      </w:pPr>
      <w:r w:rsidRPr="005F2009">
        <w:rPr>
          <w:rFonts w:ascii="Arial" w:eastAsia="Arial" w:hAnsi="Arial" w:cs="Arial"/>
          <w:b/>
          <w:sz w:val="18"/>
          <w:szCs w:val="18"/>
        </w:rPr>
        <w:t xml:space="preserve">Gagliardi &amp; Partners </w:t>
      </w:r>
    </w:p>
    <w:p w14:paraId="60E90C24" w14:textId="6FEB5C83" w:rsidR="00A62800" w:rsidRPr="005F2009" w:rsidRDefault="00000000" w:rsidP="00983992">
      <w:pPr>
        <w:ind w:right="-6"/>
        <w:jc w:val="both"/>
        <w:rPr>
          <w:rStyle w:val="Hyperlink"/>
          <w:rFonts w:ascii="Arial" w:eastAsia="Arial" w:hAnsi="Arial" w:cs="Arial"/>
          <w:sz w:val="18"/>
          <w:szCs w:val="18"/>
        </w:rPr>
      </w:pPr>
      <w:hyperlink r:id="rId7" w:history="1">
        <w:r w:rsidR="008F54AC" w:rsidRPr="005F2009">
          <w:rPr>
            <w:rStyle w:val="Hyperlink"/>
            <w:rFonts w:ascii="Arial" w:eastAsia="Arial" w:hAnsi="Arial" w:cs="Arial"/>
            <w:sz w:val="18"/>
            <w:szCs w:val="18"/>
          </w:rPr>
          <w:t>gagliardi@gagliardi-partners.it</w:t>
        </w:r>
      </w:hyperlink>
    </w:p>
    <w:sectPr w:rsidR="00A62800" w:rsidRPr="005F2009" w:rsidSect="00983992">
      <w:headerReference w:type="default" r:id="rId8"/>
      <w:footerReference w:type="default" r:id="rId9"/>
      <w:pgSz w:w="11900" w:h="16840" w:code="9"/>
      <w:pgMar w:top="2835" w:right="567" w:bottom="907"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7169" w14:textId="77777777" w:rsidR="00350652" w:rsidRDefault="00350652">
      <w:r>
        <w:separator/>
      </w:r>
    </w:p>
  </w:endnote>
  <w:endnote w:type="continuationSeparator" w:id="0">
    <w:p w14:paraId="4B2F9477" w14:textId="77777777" w:rsidR="00350652" w:rsidRDefault="0035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Calibri"/>
    <w:panose1 w:val="020B0604020202020204"/>
    <w:charset w:val="CC"/>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OTHAM-BOOK">
    <w:panose1 w:val="02000504050000020004"/>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BodyText"/>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proofErr w:type="gramStart"/>
    <w:r w:rsidRPr="00742DA5">
      <w:rPr>
        <w:color w:val="231F20"/>
        <w:lang w:val="en-US"/>
      </w:rPr>
      <w:t>united</w:t>
    </w:r>
    <w:r w:rsidRPr="00742DA5">
      <w:rPr>
        <w:color w:val="231F20"/>
        <w:spacing w:val="-10"/>
        <w:lang w:val="en-US"/>
      </w:rPr>
      <w:t xml:space="preserve"> </w:t>
    </w:r>
    <w:r w:rsidRPr="00742DA5">
      <w:rPr>
        <w:color w:val="231F20"/>
        <w:lang w:val="en-US"/>
      </w:rPr>
      <w:t>kingdom</w:t>
    </w:r>
    <w:proofErr w:type="gramEnd"/>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0CB0" w14:textId="77777777" w:rsidR="00350652" w:rsidRDefault="00350652"/>
  </w:footnote>
  <w:footnote w:type="continuationSeparator" w:id="0">
    <w:p w14:paraId="475AB767" w14:textId="77777777" w:rsidR="00350652" w:rsidRDefault="00350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Hyperlink"/>
                <w:color w:val="auto"/>
                <w:sz w:val="16"/>
                <w:szCs w:val="16"/>
                <w:u w:val="none"/>
                <w:lang w:val="en-US" w:eastAsia="en-US" w:bidi="en-US"/>
              </w:rPr>
              <w:t>info@filasolutions</w:t>
            </w:r>
            <w:r w:rsidR="00492544" w:rsidRPr="005363AE">
              <w:rPr>
                <w:rStyle w:val="Hyperlink"/>
                <w:color w:val="auto"/>
                <w:sz w:val="16"/>
                <w:szCs w:val="16"/>
                <w:u w:val="none"/>
                <w:lang w:val="en-US" w:eastAsia="en-US" w:bidi="en-US"/>
              </w:rPr>
              <w:t>.</w:t>
            </w:r>
            <w:r w:rsidR="00492544" w:rsidRPr="00C9074C">
              <w:rPr>
                <w:rStyle w:val="Hyperlink"/>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81353FD"/>
    <w:multiLevelType w:val="hybridMultilevel"/>
    <w:tmpl w:val="D600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9"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1713185505">
    <w:abstractNumId w:val="8"/>
  </w:num>
  <w:num w:numId="2" w16cid:durableId="1964340468">
    <w:abstractNumId w:val="10"/>
  </w:num>
  <w:num w:numId="3" w16cid:durableId="983002338">
    <w:abstractNumId w:val="4"/>
  </w:num>
  <w:num w:numId="4" w16cid:durableId="1396318701">
    <w:abstractNumId w:val="0"/>
  </w:num>
  <w:num w:numId="5" w16cid:durableId="1035470486">
    <w:abstractNumId w:val="9"/>
  </w:num>
  <w:num w:numId="6" w16cid:durableId="1289820592">
    <w:abstractNumId w:val="6"/>
  </w:num>
  <w:num w:numId="7" w16cid:durableId="1347057194">
    <w:abstractNumId w:val="5"/>
  </w:num>
  <w:num w:numId="8" w16cid:durableId="947617552">
    <w:abstractNumId w:val="2"/>
  </w:num>
  <w:num w:numId="9" w16cid:durableId="1421874904">
    <w:abstractNumId w:val="3"/>
  </w:num>
  <w:num w:numId="10" w16cid:durableId="661854655">
    <w:abstractNumId w:val="1"/>
  </w:num>
  <w:num w:numId="11" w16cid:durableId="1756318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35D9A"/>
    <w:rsid w:val="000931A2"/>
    <w:rsid w:val="000948B5"/>
    <w:rsid w:val="000964D2"/>
    <w:rsid w:val="00097923"/>
    <w:rsid w:val="000A101B"/>
    <w:rsid w:val="000B0123"/>
    <w:rsid w:val="000C243E"/>
    <w:rsid w:val="000D3A9E"/>
    <w:rsid w:val="000E3266"/>
    <w:rsid w:val="00101F1B"/>
    <w:rsid w:val="001035DC"/>
    <w:rsid w:val="00104490"/>
    <w:rsid w:val="00104878"/>
    <w:rsid w:val="0011005E"/>
    <w:rsid w:val="0011792F"/>
    <w:rsid w:val="00120D79"/>
    <w:rsid w:val="00132A7A"/>
    <w:rsid w:val="00135F69"/>
    <w:rsid w:val="001400BF"/>
    <w:rsid w:val="00142652"/>
    <w:rsid w:val="001426D2"/>
    <w:rsid w:val="00160037"/>
    <w:rsid w:val="001649E0"/>
    <w:rsid w:val="001821F5"/>
    <w:rsid w:val="00197D3B"/>
    <w:rsid w:val="001A291A"/>
    <w:rsid w:val="001A7659"/>
    <w:rsid w:val="001C34E1"/>
    <w:rsid w:val="001C412D"/>
    <w:rsid w:val="001E3765"/>
    <w:rsid w:val="001E747C"/>
    <w:rsid w:val="001E7F75"/>
    <w:rsid w:val="00203625"/>
    <w:rsid w:val="00217DAC"/>
    <w:rsid w:val="002200C9"/>
    <w:rsid w:val="00223A82"/>
    <w:rsid w:val="00230980"/>
    <w:rsid w:val="002560BF"/>
    <w:rsid w:val="00267D33"/>
    <w:rsid w:val="00271B79"/>
    <w:rsid w:val="0027399D"/>
    <w:rsid w:val="00273ED0"/>
    <w:rsid w:val="00297888"/>
    <w:rsid w:val="002A0B45"/>
    <w:rsid w:val="002B14B1"/>
    <w:rsid w:val="002B1689"/>
    <w:rsid w:val="002D3387"/>
    <w:rsid w:val="002F07D5"/>
    <w:rsid w:val="00320C93"/>
    <w:rsid w:val="00322FC9"/>
    <w:rsid w:val="00333289"/>
    <w:rsid w:val="003412DB"/>
    <w:rsid w:val="00345B3F"/>
    <w:rsid w:val="00350652"/>
    <w:rsid w:val="0036685E"/>
    <w:rsid w:val="00366902"/>
    <w:rsid w:val="00366C8B"/>
    <w:rsid w:val="003A3592"/>
    <w:rsid w:val="003B5CD8"/>
    <w:rsid w:val="003D4118"/>
    <w:rsid w:val="003E6BBC"/>
    <w:rsid w:val="00405268"/>
    <w:rsid w:val="004107F8"/>
    <w:rsid w:val="00434A34"/>
    <w:rsid w:val="00442C45"/>
    <w:rsid w:val="00443FC4"/>
    <w:rsid w:val="00454AA2"/>
    <w:rsid w:val="004666AE"/>
    <w:rsid w:val="00492544"/>
    <w:rsid w:val="004928E6"/>
    <w:rsid w:val="00492AB1"/>
    <w:rsid w:val="00495501"/>
    <w:rsid w:val="004A0487"/>
    <w:rsid w:val="004A3007"/>
    <w:rsid w:val="004A4068"/>
    <w:rsid w:val="004A4D06"/>
    <w:rsid w:val="004B4612"/>
    <w:rsid w:val="004B7272"/>
    <w:rsid w:val="004C21BC"/>
    <w:rsid w:val="004C5BB9"/>
    <w:rsid w:val="004D024D"/>
    <w:rsid w:val="004E4D2A"/>
    <w:rsid w:val="004E574E"/>
    <w:rsid w:val="004F567E"/>
    <w:rsid w:val="005058AE"/>
    <w:rsid w:val="005363AE"/>
    <w:rsid w:val="00551C8B"/>
    <w:rsid w:val="00554FB2"/>
    <w:rsid w:val="005A42B4"/>
    <w:rsid w:val="005C4F82"/>
    <w:rsid w:val="005D4BB9"/>
    <w:rsid w:val="005D5C3C"/>
    <w:rsid w:val="005D7D23"/>
    <w:rsid w:val="005F2009"/>
    <w:rsid w:val="005F6623"/>
    <w:rsid w:val="00604641"/>
    <w:rsid w:val="00604BA6"/>
    <w:rsid w:val="00622A4F"/>
    <w:rsid w:val="00627809"/>
    <w:rsid w:val="006313A3"/>
    <w:rsid w:val="0063317B"/>
    <w:rsid w:val="0063459F"/>
    <w:rsid w:val="006532D8"/>
    <w:rsid w:val="00653752"/>
    <w:rsid w:val="00664C2B"/>
    <w:rsid w:val="00681A8F"/>
    <w:rsid w:val="0069222D"/>
    <w:rsid w:val="00695ADF"/>
    <w:rsid w:val="00697D12"/>
    <w:rsid w:val="006B49AC"/>
    <w:rsid w:val="006C64C3"/>
    <w:rsid w:val="006E34B2"/>
    <w:rsid w:val="006F5478"/>
    <w:rsid w:val="00700ED1"/>
    <w:rsid w:val="0070320C"/>
    <w:rsid w:val="00712E06"/>
    <w:rsid w:val="00715059"/>
    <w:rsid w:val="0071555B"/>
    <w:rsid w:val="007239D5"/>
    <w:rsid w:val="007272B5"/>
    <w:rsid w:val="007461C0"/>
    <w:rsid w:val="00761C54"/>
    <w:rsid w:val="00777730"/>
    <w:rsid w:val="00795C88"/>
    <w:rsid w:val="007B60FA"/>
    <w:rsid w:val="007B6330"/>
    <w:rsid w:val="007C1B07"/>
    <w:rsid w:val="007C4CFA"/>
    <w:rsid w:val="007E7851"/>
    <w:rsid w:val="007F0008"/>
    <w:rsid w:val="007F4F6C"/>
    <w:rsid w:val="008070C2"/>
    <w:rsid w:val="00823DAF"/>
    <w:rsid w:val="00833921"/>
    <w:rsid w:val="008351F8"/>
    <w:rsid w:val="00845B19"/>
    <w:rsid w:val="00850788"/>
    <w:rsid w:val="00850B9D"/>
    <w:rsid w:val="00851F31"/>
    <w:rsid w:val="00857341"/>
    <w:rsid w:val="0086657A"/>
    <w:rsid w:val="00867A51"/>
    <w:rsid w:val="008A48E4"/>
    <w:rsid w:val="008C0CB6"/>
    <w:rsid w:val="008C3063"/>
    <w:rsid w:val="008C6B2A"/>
    <w:rsid w:val="008F54AC"/>
    <w:rsid w:val="008F56AF"/>
    <w:rsid w:val="0090529B"/>
    <w:rsid w:val="00915FE1"/>
    <w:rsid w:val="009228A1"/>
    <w:rsid w:val="00924BF2"/>
    <w:rsid w:val="009430DB"/>
    <w:rsid w:val="00953D65"/>
    <w:rsid w:val="00971260"/>
    <w:rsid w:val="00983992"/>
    <w:rsid w:val="00985F48"/>
    <w:rsid w:val="00990B11"/>
    <w:rsid w:val="00991039"/>
    <w:rsid w:val="00992D62"/>
    <w:rsid w:val="00996B2B"/>
    <w:rsid w:val="009C7E13"/>
    <w:rsid w:val="009D3B01"/>
    <w:rsid w:val="009F1BCC"/>
    <w:rsid w:val="00A037F4"/>
    <w:rsid w:val="00A1466C"/>
    <w:rsid w:val="00A24B16"/>
    <w:rsid w:val="00A27401"/>
    <w:rsid w:val="00A276C3"/>
    <w:rsid w:val="00A27EE7"/>
    <w:rsid w:val="00A400A8"/>
    <w:rsid w:val="00A53FCF"/>
    <w:rsid w:val="00A56A9E"/>
    <w:rsid w:val="00A61A7E"/>
    <w:rsid w:val="00A62800"/>
    <w:rsid w:val="00A62CB6"/>
    <w:rsid w:val="00A633EE"/>
    <w:rsid w:val="00A77356"/>
    <w:rsid w:val="00A879F3"/>
    <w:rsid w:val="00A93DF9"/>
    <w:rsid w:val="00AA171B"/>
    <w:rsid w:val="00AD2463"/>
    <w:rsid w:val="00AD3732"/>
    <w:rsid w:val="00AE0DBB"/>
    <w:rsid w:val="00B003A6"/>
    <w:rsid w:val="00B10CCE"/>
    <w:rsid w:val="00B1159A"/>
    <w:rsid w:val="00B14275"/>
    <w:rsid w:val="00B1511E"/>
    <w:rsid w:val="00B21D8B"/>
    <w:rsid w:val="00B24AE0"/>
    <w:rsid w:val="00B3290F"/>
    <w:rsid w:val="00B4551B"/>
    <w:rsid w:val="00B46A4F"/>
    <w:rsid w:val="00B54640"/>
    <w:rsid w:val="00B60F26"/>
    <w:rsid w:val="00B76E66"/>
    <w:rsid w:val="00B87448"/>
    <w:rsid w:val="00BA743E"/>
    <w:rsid w:val="00BC1DC4"/>
    <w:rsid w:val="00BC4DAB"/>
    <w:rsid w:val="00BE09FF"/>
    <w:rsid w:val="00BF5E20"/>
    <w:rsid w:val="00C17652"/>
    <w:rsid w:val="00C2548C"/>
    <w:rsid w:val="00C3338F"/>
    <w:rsid w:val="00C47A86"/>
    <w:rsid w:val="00C5653B"/>
    <w:rsid w:val="00C75852"/>
    <w:rsid w:val="00C827F1"/>
    <w:rsid w:val="00C828C2"/>
    <w:rsid w:val="00C9074C"/>
    <w:rsid w:val="00C958EB"/>
    <w:rsid w:val="00C97645"/>
    <w:rsid w:val="00CA1EFA"/>
    <w:rsid w:val="00CC7923"/>
    <w:rsid w:val="00CD1A79"/>
    <w:rsid w:val="00CD39F5"/>
    <w:rsid w:val="00CD41C4"/>
    <w:rsid w:val="00D038DD"/>
    <w:rsid w:val="00D1782B"/>
    <w:rsid w:val="00D20988"/>
    <w:rsid w:val="00D32A4A"/>
    <w:rsid w:val="00D342C3"/>
    <w:rsid w:val="00D44749"/>
    <w:rsid w:val="00D52A8B"/>
    <w:rsid w:val="00D52BEA"/>
    <w:rsid w:val="00D82A99"/>
    <w:rsid w:val="00D83DF0"/>
    <w:rsid w:val="00D85CDB"/>
    <w:rsid w:val="00D94A8E"/>
    <w:rsid w:val="00DB4161"/>
    <w:rsid w:val="00DB5620"/>
    <w:rsid w:val="00DB6688"/>
    <w:rsid w:val="00DC3696"/>
    <w:rsid w:val="00DE0B26"/>
    <w:rsid w:val="00DE1AD3"/>
    <w:rsid w:val="00DE5F1F"/>
    <w:rsid w:val="00E03511"/>
    <w:rsid w:val="00E13388"/>
    <w:rsid w:val="00E25F6F"/>
    <w:rsid w:val="00E31672"/>
    <w:rsid w:val="00E34CD6"/>
    <w:rsid w:val="00E34FA8"/>
    <w:rsid w:val="00E361F3"/>
    <w:rsid w:val="00E44CE7"/>
    <w:rsid w:val="00E63489"/>
    <w:rsid w:val="00E64611"/>
    <w:rsid w:val="00E70380"/>
    <w:rsid w:val="00E74BCD"/>
    <w:rsid w:val="00E81D6B"/>
    <w:rsid w:val="00E86EF7"/>
    <w:rsid w:val="00E8760C"/>
    <w:rsid w:val="00E87AA4"/>
    <w:rsid w:val="00E9378C"/>
    <w:rsid w:val="00E939FC"/>
    <w:rsid w:val="00EA78F2"/>
    <w:rsid w:val="00EB22E1"/>
    <w:rsid w:val="00ED425A"/>
    <w:rsid w:val="00EE5C94"/>
    <w:rsid w:val="00EF6889"/>
    <w:rsid w:val="00F0432A"/>
    <w:rsid w:val="00F06096"/>
    <w:rsid w:val="00F10C83"/>
    <w:rsid w:val="00F247B1"/>
    <w:rsid w:val="00F31C04"/>
    <w:rsid w:val="00F3728E"/>
    <w:rsid w:val="00F378B8"/>
    <w:rsid w:val="00F50B9B"/>
    <w:rsid w:val="00F61526"/>
    <w:rsid w:val="00F926AE"/>
    <w:rsid w:val="00F9327E"/>
    <w:rsid w:val="00FA2CBF"/>
    <w:rsid w:val="00FA2E61"/>
    <w:rsid w:val="00FA5B15"/>
    <w:rsid w:val="00FB2226"/>
    <w:rsid w:val="00FE331F"/>
    <w:rsid w:val="00FE7845"/>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8E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ий текст (2)_"/>
    <w:basedOn w:val="DefaultParagraphFont"/>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DefaultParagraphFont"/>
    <w:link w:val="30"/>
    <w:rPr>
      <w:rFonts w:ascii="Arial" w:eastAsia="Arial" w:hAnsi="Arial" w:cs="Arial"/>
      <w:b/>
      <w:bCs/>
      <w:i w:val="0"/>
      <w:iCs w:val="0"/>
      <w:smallCaps w:val="0"/>
      <w:strike w:val="0"/>
      <w:sz w:val="22"/>
      <w:szCs w:val="22"/>
      <w:u w:val="none"/>
    </w:rPr>
  </w:style>
  <w:style w:type="character" w:customStyle="1" w:styleId="31">
    <w:name w:val="Заголовок №3_"/>
    <w:basedOn w:val="DefaultParagraphFont"/>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DefaultParagraphFont"/>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DefaultParagraphFont"/>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
    <w:link w:val="4"/>
    <w:pPr>
      <w:shd w:val="clear" w:color="auto" w:fill="FFFFFF"/>
      <w:spacing w:before="1680" w:line="211" w:lineRule="exact"/>
      <w:jc w:val="both"/>
    </w:pPr>
    <w:rPr>
      <w:rFonts w:ascii="Arial" w:eastAsia="Arial" w:hAnsi="Arial" w:cs="Arial"/>
      <w:b/>
      <w:bCs/>
      <w:sz w:val="15"/>
      <w:szCs w:val="15"/>
    </w:rPr>
  </w:style>
  <w:style w:type="paragraph" w:styleId="Header">
    <w:name w:val="header"/>
    <w:basedOn w:val="Normal"/>
    <w:link w:val="HeaderChar"/>
    <w:uiPriority w:val="99"/>
    <w:unhideWhenUsed/>
    <w:rsid w:val="00845B19"/>
    <w:pPr>
      <w:tabs>
        <w:tab w:val="center" w:pos="4819"/>
        <w:tab w:val="right" w:pos="9639"/>
      </w:tabs>
    </w:pPr>
  </w:style>
  <w:style w:type="character" w:customStyle="1" w:styleId="HeaderChar">
    <w:name w:val="Header Char"/>
    <w:basedOn w:val="DefaultParagraphFont"/>
    <w:link w:val="Header"/>
    <w:uiPriority w:val="99"/>
    <w:rsid w:val="00845B19"/>
    <w:rPr>
      <w:color w:val="000000"/>
    </w:rPr>
  </w:style>
  <w:style w:type="paragraph" w:styleId="Footer">
    <w:name w:val="footer"/>
    <w:basedOn w:val="Normal"/>
    <w:link w:val="FooterChar"/>
    <w:uiPriority w:val="99"/>
    <w:unhideWhenUsed/>
    <w:rsid w:val="00845B19"/>
    <w:pPr>
      <w:tabs>
        <w:tab w:val="center" w:pos="4819"/>
        <w:tab w:val="right" w:pos="9639"/>
      </w:tabs>
    </w:pPr>
  </w:style>
  <w:style w:type="character" w:customStyle="1" w:styleId="FooterChar">
    <w:name w:val="Footer Char"/>
    <w:basedOn w:val="DefaultParagraphFont"/>
    <w:link w:val="Footer"/>
    <w:uiPriority w:val="99"/>
    <w:rsid w:val="00845B19"/>
    <w:rPr>
      <w:color w:val="000000"/>
    </w:rPr>
  </w:style>
  <w:style w:type="paragraph" w:styleId="BalloonText">
    <w:name w:val="Balloon Text"/>
    <w:basedOn w:val="Normal"/>
    <w:link w:val="BalloonTextChar"/>
    <w:uiPriority w:val="99"/>
    <w:semiHidden/>
    <w:unhideWhenUsed/>
    <w:rsid w:val="00845B19"/>
    <w:rPr>
      <w:rFonts w:ascii="Tahoma" w:hAnsi="Tahoma" w:cs="Tahoma"/>
      <w:sz w:val="16"/>
      <w:szCs w:val="16"/>
    </w:rPr>
  </w:style>
  <w:style w:type="character" w:customStyle="1" w:styleId="BalloonTextChar">
    <w:name w:val="Balloon Text Char"/>
    <w:basedOn w:val="DefaultParagraphFont"/>
    <w:link w:val="BalloonText"/>
    <w:uiPriority w:val="99"/>
    <w:semiHidden/>
    <w:rsid w:val="00845B19"/>
    <w:rPr>
      <w:rFonts w:ascii="Tahoma" w:hAnsi="Tahoma" w:cs="Tahoma"/>
      <w:color w:val="000000"/>
      <w:sz w:val="16"/>
      <w:szCs w:val="16"/>
    </w:rPr>
  </w:style>
  <w:style w:type="character" w:customStyle="1" w:styleId="21">
    <w:name w:val="Заголовок №2_"/>
    <w:basedOn w:val="DefaultParagraphFont"/>
    <w:link w:val="22"/>
    <w:rsid w:val="00322FC9"/>
    <w:rPr>
      <w:rFonts w:ascii="Arial" w:eastAsia="Arial" w:hAnsi="Arial" w:cs="Arial"/>
      <w:b/>
      <w:bCs/>
      <w:sz w:val="28"/>
      <w:szCs w:val="28"/>
      <w:shd w:val="clear" w:color="auto" w:fill="FFFFFF"/>
    </w:rPr>
  </w:style>
  <w:style w:type="character" w:customStyle="1" w:styleId="5">
    <w:name w:val="Основний текст (5)_"/>
    <w:basedOn w:val="DefaultParagraphFont"/>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DefaultParagraphFont"/>
    <w:link w:val="34"/>
    <w:rsid w:val="00322FC9"/>
    <w:rPr>
      <w:rFonts w:ascii="Arial" w:eastAsia="Arial" w:hAnsi="Arial" w:cs="Arial"/>
      <w:sz w:val="19"/>
      <w:szCs w:val="19"/>
      <w:shd w:val="clear" w:color="auto" w:fill="FFFFFF"/>
    </w:rPr>
  </w:style>
  <w:style w:type="character" w:customStyle="1" w:styleId="23">
    <w:name w:val="Підпис до таблиці (2)_"/>
    <w:basedOn w:val="DefaultParagraphFont"/>
    <w:link w:val="24"/>
    <w:rsid w:val="00322FC9"/>
    <w:rPr>
      <w:rFonts w:ascii="Arial" w:eastAsia="Arial" w:hAnsi="Arial" w:cs="Arial"/>
      <w:b/>
      <w:bCs/>
      <w:sz w:val="20"/>
      <w:szCs w:val="20"/>
      <w:shd w:val="clear" w:color="auto" w:fill="FFFFFF"/>
    </w:rPr>
  </w:style>
  <w:style w:type="paragraph" w:customStyle="1" w:styleId="22">
    <w:name w:val="Заголовок №2"/>
    <w:basedOn w:val="Normal"/>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
    <w:link w:val="23"/>
    <w:rsid w:val="00322FC9"/>
    <w:pPr>
      <w:shd w:val="clear" w:color="auto" w:fill="FFFFFF"/>
      <w:spacing w:line="0" w:lineRule="atLeast"/>
    </w:pPr>
    <w:rPr>
      <w:rFonts w:ascii="Arial" w:eastAsia="Arial" w:hAnsi="Arial" w:cs="Arial"/>
      <w:b/>
      <w:bCs/>
      <w:color w:val="auto"/>
      <w:sz w:val="20"/>
      <w:szCs w:val="20"/>
    </w:rPr>
  </w:style>
  <w:style w:type="paragraph" w:styleId="BodyText">
    <w:name w:val="Body Text"/>
    <w:basedOn w:val="Normal"/>
    <w:link w:val="BodyTextChar"/>
    <w:uiPriority w:val="1"/>
    <w:qFormat/>
    <w:rsid w:val="00992D62"/>
    <w:pPr>
      <w:autoSpaceDE w:val="0"/>
      <w:autoSpaceDN w:val="0"/>
      <w:adjustRightInd w:val="0"/>
    </w:pPr>
    <w:rPr>
      <w:rFonts w:ascii="GOTHAM-BOOK" w:eastAsiaTheme="minorEastAsia" w:hAnsi="GOTHAM-BOOK" w:cs="GOTHAM-BOOK"/>
      <w:color w:val="auto"/>
      <w:sz w:val="14"/>
      <w:szCs w:val="14"/>
      <w:lang w:bidi="ar-SA"/>
    </w:rPr>
  </w:style>
  <w:style w:type="character" w:customStyle="1" w:styleId="BodyTextChar">
    <w:name w:val="Body Text Char"/>
    <w:basedOn w:val="DefaultParagraphFont"/>
    <w:link w:val="BodyText"/>
    <w:uiPriority w:val="1"/>
    <w:rsid w:val="00992D62"/>
    <w:rPr>
      <w:rFonts w:ascii="GOTHAM-BOOK" w:eastAsiaTheme="minorEastAsia" w:hAnsi="GOTHAM-BOOK" w:cs="GOTHAM-BOOK"/>
      <w:sz w:val="14"/>
      <w:szCs w:val="14"/>
      <w:lang w:bidi="ar-SA"/>
    </w:rPr>
  </w:style>
  <w:style w:type="character" w:customStyle="1" w:styleId="hps">
    <w:name w:val="hps"/>
    <w:rsid w:val="00267D33"/>
  </w:style>
  <w:style w:type="paragraph" w:styleId="ListParagraph">
    <w:name w:val="List Paragraph"/>
    <w:basedOn w:val="Normal"/>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CommentText">
    <w:name w:val="annotation text"/>
    <w:basedOn w:val="Normal"/>
    <w:link w:val="CommentTextChar"/>
    <w:uiPriority w:val="99"/>
    <w:unhideWhenUsed/>
    <w:rsid w:val="00EA78F2"/>
    <w:rPr>
      <w:sz w:val="20"/>
      <w:szCs w:val="20"/>
    </w:rPr>
  </w:style>
  <w:style w:type="character" w:customStyle="1" w:styleId="CommentTextChar">
    <w:name w:val="Comment Text Char"/>
    <w:basedOn w:val="DefaultParagraphFont"/>
    <w:link w:val="CommentText"/>
    <w:uiPriority w:val="99"/>
    <w:rsid w:val="00EA78F2"/>
    <w:rPr>
      <w:color w:val="000000"/>
      <w:sz w:val="20"/>
      <w:szCs w:val="20"/>
    </w:rPr>
  </w:style>
  <w:style w:type="character" w:customStyle="1" w:styleId="Menzionenonrisolta1">
    <w:name w:val="Menzione non risolta1"/>
    <w:basedOn w:val="DefaultParagraphFont"/>
    <w:uiPriority w:val="99"/>
    <w:semiHidden/>
    <w:unhideWhenUsed/>
    <w:rsid w:val="008F54AC"/>
    <w:rPr>
      <w:color w:val="605E5C"/>
      <w:shd w:val="clear" w:color="auto" w:fill="E1DFDD"/>
    </w:rPr>
  </w:style>
  <w:style w:type="paragraph" w:styleId="NormalWeb">
    <w:name w:val="Normal (Web)"/>
    <w:basedOn w:val="Normal"/>
    <w:uiPriority w:val="99"/>
    <w:semiHidden/>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358851025">
      <w:bodyDiv w:val="1"/>
      <w:marLeft w:val="0"/>
      <w:marRight w:val="0"/>
      <w:marTop w:val="0"/>
      <w:marBottom w:val="0"/>
      <w:divBdr>
        <w:top w:val="none" w:sz="0" w:space="0" w:color="auto"/>
        <w:left w:val="none" w:sz="0" w:space="0" w:color="auto"/>
        <w:bottom w:val="none" w:sz="0" w:space="0" w:color="auto"/>
        <w:right w:val="none" w:sz="0" w:space="0" w:color="auto"/>
      </w:divBdr>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863080922">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gliardi@gagliardi-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HeadingPairs>
    <vt:vector size="6" baseType="variant">
      <vt:variant>
        <vt:lpstr>Title</vt:lpstr>
      </vt:variant>
      <vt:variant>
        <vt:i4>1</vt:i4>
      </vt:variant>
      <vt:variant>
        <vt:lpstr>Titolo</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Grace Muñoz</cp:lastModifiedBy>
  <cp:revision>2</cp:revision>
  <cp:lastPrinted>2022-10-03T08:50:00Z</cp:lastPrinted>
  <dcterms:created xsi:type="dcterms:W3CDTF">2022-11-22T12:03:00Z</dcterms:created>
  <dcterms:modified xsi:type="dcterms:W3CDTF">2022-11-22T12:03:00Z</dcterms:modified>
</cp:coreProperties>
</file>