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2BEC" w14:textId="77777777" w:rsidR="00054AFF" w:rsidRPr="00054AFF" w:rsidRDefault="00054AFF" w:rsidP="00054AFF">
      <w:pPr>
        <w:widowControl/>
        <w:rPr>
          <w:rFonts w:ascii="Times New Roman" w:eastAsia="Times New Roman" w:hAnsi="Times New Roman" w:cs="Times New Roman"/>
          <w:color w:val="auto"/>
          <w:lang w:bidi="ar-SA"/>
        </w:rPr>
      </w:pPr>
    </w:p>
    <w:p w14:paraId="0991C113" w14:textId="77777777" w:rsidR="00054AFF" w:rsidRPr="00054AFF" w:rsidRDefault="00054AFF" w:rsidP="00054AFF">
      <w:pPr>
        <w:widowControl/>
        <w:rPr>
          <w:rFonts w:ascii="Times New Roman" w:eastAsia="Times New Roman" w:hAnsi="Times New Roman" w:cs="Times New Roman"/>
          <w:color w:val="auto"/>
          <w:lang w:bidi="ar-SA"/>
        </w:rPr>
      </w:pPr>
    </w:p>
    <w:p w14:paraId="37A89C31" w14:textId="77777777" w:rsidR="00054AFF" w:rsidRPr="00054AFF" w:rsidRDefault="00054AFF" w:rsidP="00054AFF">
      <w:pPr>
        <w:widowControl/>
        <w:jc w:val="center"/>
        <w:textAlignment w:val="baseline"/>
        <w:rPr>
          <w:rFonts w:ascii="Times New Roman" w:eastAsia="Times New Roman" w:hAnsi="Times New Roman" w:cs="Times New Roman"/>
          <w:color w:val="auto"/>
          <w:lang w:bidi="ar-SA"/>
        </w:rPr>
      </w:pPr>
      <w:r w:rsidRPr="00054AFF">
        <w:rPr>
          <w:rFonts w:ascii="Arial" w:eastAsia="Times New Roman" w:hAnsi="Arial" w:cs="Arial"/>
          <w:b/>
          <w:bCs/>
          <w:sz w:val="36"/>
          <w:szCs w:val="36"/>
          <w:lang w:bidi="ar-SA"/>
        </w:rPr>
        <w:t>Prevenzione per uomini e donne, FILA Solutions e Fondazione Umberto Veronesi fanno squadra con il nuovo “Progetto Care4You”.</w:t>
      </w:r>
    </w:p>
    <w:p w14:paraId="5A7CD6AC" w14:textId="77777777" w:rsidR="00054AFF" w:rsidRPr="00054AFF" w:rsidRDefault="00054AFF" w:rsidP="00054AFF">
      <w:pPr>
        <w:widowControl/>
        <w:jc w:val="center"/>
        <w:textAlignment w:val="baseline"/>
        <w:rPr>
          <w:rFonts w:ascii="Times New Roman" w:eastAsia="Times New Roman" w:hAnsi="Times New Roman" w:cs="Times New Roman"/>
          <w:color w:val="auto"/>
          <w:lang w:bidi="ar-SA"/>
        </w:rPr>
      </w:pPr>
      <w:r w:rsidRPr="00054AFF">
        <w:rPr>
          <w:rFonts w:ascii="Arial" w:eastAsia="Times New Roman" w:hAnsi="Arial" w:cs="Arial"/>
          <w:b/>
          <w:bCs/>
          <w:i/>
          <w:iCs/>
          <w:sz w:val="28"/>
          <w:szCs w:val="28"/>
          <w:lang w:bidi="ar-SA"/>
        </w:rPr>
        <w:t>Coinvolte collaboratrici e collaboratori dell’Azienda.</w:t>
      </w:r>
    </w:p>
    <w:p w14:paraId="02445A48" w14:textId="77777777" w:rsidR="00054AFF" w:rsidRPr="00054AFF" w:rsidRDefault="00054AFF" w:rsidP="00054AFF">
      <w:pPr>
        <w:widowControl/>
        <w:jc w:val="center"/>
        <w:textAlignment w:val="baseline"/>
        <w:rPr>
          <w:rFonts w:ascii="Times New Roman" w:eastAsia="Times New Roman" w:hAnsi="Times New Roman" w:cs="Times New Roman"/>
          <w:color w:val="auto"/>
          <w:lang w:bidi="ar-SA"/>
        </w:rPr>
      </w:pPr>
      <w:r w:rsidRPr="00054AFF">
        <w:rPr>
          <w:rFonts w:ascii="Arial" w:eastAsia="Times New Roman" w:hAnsi="Arial" w:cs="Arial"/>
          <w:b/>
          <w:bCs/>
          <w:sz w:val="28"/>
          <w:szCs w:val="28"/>
          <w:lang w:bidi="ar-SA"/>
        </w:rPr>
        <w:t>  </w:t>
      </w:r>
    </w:p>
    <w:p w14:paraId="13482ED0" w14:textId="77777777" w:rsidR="00054AFF" w:rsidRPr="00054AFF" w:rsidRDefault="00054AFF" w:rsidP="00054AFF">
      <w:pPr>
        <w:widowControl/>
        <w:spacing w:before="100" w:beforeAutospacing="1" w:line="276" w:lineRule="atLeast"/>
        <w:jc w:val="both"/>
        <w:textAlignment w:val="baseline"/>
        <w:rPr>
          <w:rFonts w:ascii="Times New Roman" w:eastAsia="Times New Roman" w:hAnsi="Times New Roman" w:cs="Times New Roman"/>
          <w:color w:val="auto"/>
          <w:lang w:bidi="ar-SA"/>
        </w:rPr>
      </w:pPr>
      <w:r w:rsidRPr="00054AFF">
        <w:rPr>
          <w:rFonts w:ascii="Arial" w:eastAsia="Times New Roman" w:hAnsi="Arial" w:cs="Arial"/>
          <w:lang w:bidi="ar-SA"/>
        </w:rPr>
        <w:t>Parola d’ordine: prevenzione. Per “quote rosa” e non. Nasce da questo principio la nuova collaborazione tra </w:t>
      </w:r>
      <w:r w:rsidRPr="00054AFF">
        <w:rPr>
          <w:rFonts w:ascii="Arial" w:eastAsia="Times New Roman" w:hAnsi="Arial" w:cs="Arial"/>
          <w:b/>
          <w:bCs/>
          <w:lang w:bidi="ar-SA"/>
        </w:rPr>
        <w:t>FILA Solutions</w:t>
      </w:r>
      <w:r w:rsidRPr="00054AFF">
        <w:rPr>
          <w:rFonts w:ascii="Arial" w:eastAsia="Times New Roman" w:hAnsi="Arial" w:cs="Arial"/>
          <w:lang w:bidi="ar-SA"/>
        </w:rPr>
        <w:t> e </w:t>
      </w:r>
      <w:r w:rsidRPr="00054AFF">
        <w:rPr>
          <w:rFonts w:ascii="Arial" w:eastAsia="Times New Roman" w:hAnsi="Arial" w:cs="Arial"/>
          <w:b/>
          <w:bCs/>
          <w:lang w:bidi="ar-SA"/>
        </w:rPr>
        <w:t>Fondazione Umberto Veronesi</w:t>
      </w:r>
      <w:r w:rsidRPr="00054AFF">
        <w:rPr>
          <w:rFonts w:ascii="Arial" w:eastAsia="Times New Roman" w:hAnsi="Arial" w:cs="Arial"/>
          <w:lang w:bidi="ar-SA"/>
        </w:rPr>
        <w:t>, ribattezzata </w:t>
      </w:r>
      <w:r w:rsidRPr="00054AFF">
        <w:rPr>
          <w:rFonts w:ascii="Arial" w:eastAsia="Times New Roman" w:hAnsi="Arial" w:cs="Arial"/>
          <w:b/>
          <w:bCs/>
          <w:lang w:bidi="ar-SA"/>
        </w:rPr>
        <w:t>“Progetto Care4You”</w:t>
      </w:r>
      <w:r w:rsidRPr="00054AFF">
        <w:rPr>
          <w:rFonts w:ascii="Arial" w:eastAsia="Times New Roman" w:hAnsi="Arial" w:cs="Arial"/>
          <w:lang w:bidi="ar-SA"/>
        </w:rPr>
        <w:t>, prevista durante le giornate di </w:t>
      </w:r>
      <w:r w:rsidRPr="00054AFF">
        <w:rPr>
          <w:rFonts w:ascii="Arial" w:eastAsia="Times New Roman" w:hAnsi="Arial" w:cs="Arial"/>
          <w:b/>
          <w:bCs/>
          <w:lang w:bidi="ar-SA"/>
        </w:rPr>
        <w:t>mercoledì 8</w:t>
      </w:r>
      <w:r w:rsidRPr="00054AFF">
        <w:rPr>
          <w:rFonts w:ascii="Arial" w:eastAsia="Times New Roman" w:hAnsi="Arial" w:cs="Arial"/>
          <w:lang w:bidi="ar-SA"/>
        </w:rPr>
        <w:t> e </w:t>
      </w:r>
      <w:r w:rsidRPr="00054AFF">
        <w:rPr>
          <w:rFonts w:ascii="Arial" w:eastAsia="Times New Roman" w:hAnsi="Arial" w:cs="Arial"/>
          <w:b/>
          <w:bCs/>
          <w:lang w:bidi="ar-SA"/>
        </w:rPr>
        <w:t>giovedì 9 marzo</w:t>
      </w:r>
      <w:r w:rsidRPr="00054AFF">
        <w:rPr>
          <w:rFonts w:ascii="Arial" w:eastAsia="Times New Roman" w:hAnsi="Arial" w:cs="Arial"/>
          <w:lang w:bidi="ar-SA"/>
        </w:rPr>
        <w:t>, che coinvolgerà le collaboratrici e i collaboratori dell’azienda di San Martino di Lupari (PD).</w:t>
      </w:r>
    </w:p>
    <w:p w14:paraId="53388CF3" w14:textId="77777777" w:rsidR="00054AFF" w:rsidRPr="00054AFF" w:rsidRDefault="00054AFF" w:rsidP="00054AFF">
      <w:pPr>
        <w:widowControl/>
        <w:spacing w:before="100" w:beforeAutospacing="1" w:line="276" w:lineRule="atLeast"/>
        <w:jc w:val="both"/>
        <w:textAlignment w:val="baseline"/>
        <w:rPr>
          <w:rFonts w:ascii="Times New Roman" w:eastAsia="Times New Roman" w:hAnsi="Times New Roman" w:cs="Times New Roman"/>
          <w:color w:val="auto"/>
          <w:lang w:bidi="ar-SA"/>
        </w:rPr>
      </w:pPr>
      <w:r w:rsidRPr="00054AFF">
        <w:rPr>
          <w:rFonts w:ascii="Arial" w:eastAsia="Times New Roman" w:hAnsi="Arial" w:cs="Arial"/>
          <w:lang w:bidi="ar-SA"/>
        </w:rPr>
        <w:t xml:space="preserve">La realtà padovana, leader nel settore dei sistemi per la protezione e manutenzione di tutte le superfici, è da sempre vicina al tema della prevenzione; a testimoniarlo, le diverse iniziative organizzate gli scorsi anni, come l’ultima campagna di sensibilizzazione e di prevenzione del tumore al seno, dedicata proprio alle collaboratrici della FILA, organizzata il 10 dicembre 2021. Di qui, la nascita della collaborazione con Fondazione Umberto Veronesi, realtà nata nel 2003 per volontà del professor Umberto Veronesi e che da anni promuove il progresso scientifico. L’iniziativa, prevista come detto in due differenti giornate, coinvolgerà </w:t>
      </w:r>
      <w:r w:rsidRPr="00054AFF">
        <w:rPr>
          <w:rFonts w:ascii="Arial" w:eastAsia="Times New Roman" w:hAnsi="Arial" w:cs="Arial"/>
          <w:b/>
          <w:bCs/>
          <w:lang w:bidi="ar-SA"/>
        </w:rPr>
        <w:t>40 donne</w:t>
      </w:r>
      <w:r w:rsidRPr="00054AFF">
        <w:rPr>
          <w:rFonts w:ascii="Arial" w:eastAsia="Times New Roman" w:hAnsi="Arial" w:cs="Arial"/>
          <w:lang w:bidi="ar-SA"/>
        </w:rPr>
        <w:t> l’8 marzo, e </w:t>
      </w:r>
      <w:r w:rsidRPr="00054AFF">
        <w:rPr>
          <w:rFonts w:ascii="Arial" w:eastAsia="Times New Roman" w:hAnsi="Arial" w:cs="Arial"/>
          <w:b/>
          <w:bCs/>
          <w:lang w:bidi="ar-SA"/>
        </w:rPr>
        <w:t>65 tra uomini e donne</w:t>
      </w:r>
      <w:r w:rsidRPr="00054AFF">
        <w:rPr>
          <w:rFonts w:ascii="Arial" w:eastAsia="Times New Roman" w:hAnsi="Arial" w:cs="Arial"/>
          <w:lang w:bidi="ar-SA"/>
        </w:rPr>
        <w:t> il 9, tutti collaboratori e collaboratrici dell’azienda.</w:t>
      </w:r>
    </w:p>
    <w:p w14:paraId="557DBFD4" w14:textId="3A50C182" w:rsidR="00054AFF" w:rsidRDefault="00054AFF" w:rsidP="00054AFF">
      <w:pPr>
        <w:widowControl/>
        <w:spacing w:before="100" w:beforeAutospacing="1" w:line="276" w:lineRule="atLeast"/>
        <w:jc w:val="both"/>
        <w:textAlignment w:val="baseline"/>
        <w:rPr>
          <w:rFonts w:ascii="Times New Roman" w:eastAsia="Times New Roman" w:hAnsi="Times New Roman" w:cs="Times New Roman"/>
          <w:color w:val="auto"/>
          <w:lang w:bidi="ar-SA"/>
        </w:rPr>
      </w:pPr>
      <w:r w:rsidRPr="00054AFF">
        <w:rPr>
          <w:rFonts w:ascii="Arial" w:eastAsia="Times New Roman" w:hAnsi="Arial" w:cs="Arial"/>
          <w:lang w:bidi="ar-SA"/>
        </w:rPr>
        <w:t>Mercoledì, come da festività segnata sul calendario, le protagoniste saranno le donne, che potranno effettuare visite mediche ed esami diagnostici (ecografie mammarie e mammografie) per la </w:t>
      </w:r>
      <w:r w:rsidRPr="00054AFF">
        <w:rPr>
          <w:rFonts w:ascii="Arial" w:eastAsia="Times New Roman" w:hAnsi="Arial" w:cs="Arial"/>
          <w:b/>
          <w:bCs/>
          <w:lang w:bidi="ar-SA"/>
        </w:rPr>
        <w:t>prevenzione del tumore della mammella</w:t>
      </w:r>
      <w:r w:rsidRPr="00054AFF">
        <w:rPr>
          <w:rFonts w:ascii="Arial" w:eastAsia="Times New Roman" w:hAnsi="Arial" w:cs="Arial"/>
          <w:lang w:bidi="ar-SA"/>
        </w:rPr>
        <w:t>. Durante il servizio, saranno impegnati due mezzi, uno adibito alla mammografia e l’altro a clinica mobile tipo ambulatorio, gestite entrambe da uno staff composto da un medico senologo e un’assistente. Giovedì, invece, spazio anche alle “quote azzurre”. L’azienda offrirà infatti a tutti i collaboratori, uomini e donne, la possibilità di effettuare un ECG (elettrocardiogramma) per la </w:t>
      </w:r>
      <w:r w:rsidRPr="00054AFF">
        <w:rPr>
          <w:rFonts w:ascii="Arial" w:eastAsia="Times New Roman" w:hAnsi="Arial" w:cs="Arial"/>
          <w:b/>
          <w:bCs/>
          <w:lang w:bidi="ar-SA"/>
        </w:rPr>
        <w:t>prevenzione cardiologica</w:t>
      </w:r>
      <w:r w:rsidRPr="00054AFF">
        <w:rPr>
          <w:rFonts w:ascii="Arial" w:eastAsia="Times New Roman" w:hAnsi="Arial" w:cs="Arial"/>
          <w:lang w:bidi="ar-SA"/>
        </w:rPr>
        <w:t>. Anche per questo servizio saranno impiegati due mezzi, uno adibito all’ECG, e l’altro a clinica mobile tipo ambulatorio, gestite entrambe da uno staff composto da un medico cardiologo e da un’assistente.</w:t>
      </w:r>
    </w:p>
    <w:p w14:paraId="471C71B1" w14:textId="77777777" w:rsidR="00054AFF" w:rsidRPr="00054AFF" w:rsidRDefault="00054AFF" w:rsidP="00054AFF">
      <w:pPr>
        <w:widowControl/>
        <w:spacing w:before="100" w:beforeAutospacing="1" w:line="276" w:lineRule="atLeast"/>
        <w:jc w:val="both"/>
        <w:textAlignment w:val="baseline"/>
        <w:rPr>
          <w:rFonts w:ascii="Times New Roman" w:eastAsia="Times New Roman" w:hAnsi="Times New Roman" w:cs="Times New Roman"/>
          <w:color w:val="auto"/>
          <w:lang w:bidi="ar-SA"/>
        </w:rPr>
      </w:pPr>
    </w:p>
    <w:p w14:paraId="54351B54" w14:textId="77777777" w:rsidR="00054AFF" w:rsidRPr="00054AFF" w:rsidRDefault="00054AFF" w:rsidP="00054AFF">
      <w:pPr>
        <w:widowControl/>
        <w:spacing w:line="276" w:lineRule="atLeast"/>
        <w:jc w:val="both"/>
        <w:textAlignment w:val="baseline"/>
        <w:rPr>
          <w:rFonts w:ascii="Times New Roman" w:eastAsia="Times New Roman" w:hAnsi="Times New Roman" w:cs="Times New Roman"/>
          <w:color w:val="auto"/>
          <w:lang w:bidi="ar-SA"/>
        </w:rPr>
      </w:pPr>
      <w:r w:rsidRPr="00054AFF">
        <w:rPr>
          <w:rFonts w:ascii="Arial" w:eastAsia="Times New Roman" w:hAnsi="Arial" w:cs="Arial"/>
          <w:lang w:bidi="ar-SA"/>
        </w:rPr>
        <w:t>Parole di soddisfazione per la nuova iniziativa e per la neonata partnership, da parte di </w:t>
      </w:r>
      <w:r w:rsidRPr="00054AFF">
        <w:rPr>
          <w:rFonts w:ascii="Arial" w:eastAsia="Times New Roman" w:hAnsi="Arial" w:cs="Arial"/>
          <w:b/>
          <w:bCs/>
          <w:lang w:bidi="ar-SA"/>
        </w:rPr>
        <w:t xml:space="preserve">Alessandra </w:t>
      </w:r>
      <w:proofErr w:type="spellStart"/>
      <w:r w:rsidRPr="00054AFF">
        <w:rPr>
          <w:rFonts w:ascii="Arial" w:eastAsia="Times New Roman" w:hAnsi="Arial" w:cs="Arial"/>
          <w:b/>
          <w:bCs/>
          <w:lang w:bidi="ar-SA"/>
        </w:rPr>
        <w:t>Pettenon</w:t>
      </w:r>
      <w:proofErr w:type="spellEnd"/>
      <w:r w:rsidRPr="00054AFF">
        <w:rPr>
          <w:rFonts w:ascii="Arial" w:eastAsia="Times New Roman" w:hAnsi="Arial" w:cs="Arial"/>
          <w:lang w:bidi="ar-SA"/>
        </w:rPr>
        <w:t>, </w:t>
      </w:r>
      <w:r w:rsidRPr="00054AFF">
        <w:rPr>
          <w:rFonts w:ascii="Arial" w:eastAsia="Times New Roman" w:hAnsi="Arial" w:cs="Arial"/>
          <w:b/>
          <w:bCs/>
          <w:lang w:bidi="ar-SA"/>
        </w:rPr>
        <w:t>AD di FILA</w:t>
      </w:r>
      <w:r w:rsidRPr="00054AFF">
        <w:rPr>
          <w:rFonts w:ascii="Arial" w:eastAsia="Times New Roman" w:hAnsi="Arial" w:cs="Arial"/>
          <w:lang w:bidi="ar-SA"/>
        </w:rPr>
        <w:t>: </w:t>
      </w:r>
      <w:r w:rsidRPr="00054AFF">
        <w:rPr>
          <w:rFonts w:ascii="Arial" w:eastAsia="Times New Roman" w:hAnsi="Arial" w:cs="Arial"/>
          <w:i/>
          <w:iCs/>
          <w:lang w:bidi="ar-SA"/>
        </w:rPr>
        <w:t xml:space="preserve">«Le nostre collaboratrici e i nostri collaboratori sono da sempre un patrimonio prezioso e fondamentale per la nostra azienda. Per questo siamo molto soddisfatti di questa nuova collaborazione con un ente conosciuto e stimato come la Fondazione Umberto Veronesi. Siamo certi che questa sia solo la prima di una serie di iniziative future - conclude </w:t>
      </w:r>
      <w:proofErr w:type="spellStart"/>
      <w:r w:rsidRPr="00054AFF">
        <w:rPr>
          <w:rFonts w:ascii="Arial" w:eastAsia="Times New Roman" w:hAnsi="Arial" w:cs="Arial"/>
          <w:i/>
          <w:iCs/>
          <w:lang w:bidi="ar-SA"/>
        </w:rPr>
        <w:t>Pettenon</w:t>
      </w:r>
      <w:proofErr w:type="spellEnd"/>
      <w:r w:rsidRPr="00054AFF">
        <w:rPr>
          <w:rFonts w:ascii="Arial" w:eastAsia="Times New Roman" w:hAnsi="Arial" w:cs="Arial"/>
          <w:i/>
          <w:iCs/>
          <w:lang w:bidi="ar-SA"/>
        </w:rPr>
        <w:t xml:space="preserve"> -, legate al welfare e alla prevenzione».</w:t>
      </w:r>
    </w:p>
    <w:p w14:paraId="14665443" w14:textId="77777777" w:rsidR="00054AFF" w:rsidRPr="00054AFF" w:rsidRDefault="00054AFF" w:rsidP="00054AFF">
      <w:pPr>
        <w:widowControl/>
        <w:spacing w:line="276" w:lineRule="atLeast"/>
        <w:jc w:val="both"/>
        <w:textAlignment w:val="baseline"/>
        <w:rPr>
          <w:rFonts w:ascii="Times New Roman" w:eastAsia="Times New Roman" w:hAnsi="Times New Roman" w:cs="Times New Roman"/>
          <w:color w:val="auto"/>
          <w:lang w:bidi="ar-SA"/>
        </w:rPr>
      </w:pPr>
      <w:r w:rsidRPr="00054AFF">
        <w:rPr>
          <w:rFonts w:ascii="Times New Roman" w:eastAsia="Times New Roman" w:hAnsi="Times New Roman" w:cs="Times New Roman"/>
          <w:lang w:bidi="ar-SA"/>
        </w:rPr>
        <w:t> </w:t>
      </w:r>
    </w:p>
    <w:p w14:paraId="34BB53A6" w14:textId="77777777" w:rsidR="00054AFF" w:rsidRPr="00054AFF" w:rsidRDefault="00054AFF" w:rsidP="00054AFF">
      <w:pPr>
        <w:widowControl/>
        <w:spacing w:before="100" w:beforeAutospacing="1" w:after="100" w:afterAutospacing="1" w:line="276" w:lineRule="atLeast"/>
        <w:ind w:left="2"/>
        <w:jc w:val="both"/>
        <w:rPr>
          <w:rFonts w:ascii="Times New Roman" w:eastAsia="Times New Roman" w:hAnsi="Times New Roman" w:cs="Times New Roman"/>
          <w:color w:val="auto"/>
          <w:lang w:bidi="ar-SA"/>
        </w:rPr>
      </w:pPr>
      <w:bookmarkStart w:id="0" w:name="m_5880215220556339202_m_7099939387010361"/>
      <w:r w:rsidRPr="00054AFF">
        <w:rPr>
          <w:rFonts w:ascii="Arial" w:eastAsia="Times New Roman" w:hAnsi="Arial" w:cs="Arial"/>
          <w:b/>
          <w:bCs/>
          <w:lang w:bidi="ar-SA"/>
        </w:rPr>
        <w:lastRenderedPageBreak/>
        <w:t>Fondazione Umberto Veronesi</w:t>
      </w:r>
      <w:bookmarkEnd w:id="0"/>
      <w:r w:rsidRPr="00054AFF">
        <w:rPr>
          <w:rFonts w:ascii="Arial" w:eastAsia="Times New Roman" w:hAnsi="Arial" w:cs="Arial"/>
          <w:lang w:bidi="ar-SA"/>
        </w:rPr>
        <w:t> nasce nel 2003 per volontà del professor Umberto Veronesi, già oncologo ed ex Ministro della Sanità, scomparso nel 2016. Lo scopo della fondazione è quello di promuovere il progresso scientifico, concentrando il proprio operato in due aree: finanziamento alla ricerca scientifica d’eccellenza, motore del progresso scientifico, e divulgazione scientifica, perché le scoperte della scienza diventino patrimonio di tutti. Durante questi vent’anni Fondazione Veronesi ha creato le basi per un nuovo modello di sviluppo della scienza, introducendo un criterio inedito nel nostro Paese: investire nella cultura scientifica per creare una nuova generazione di scienziati e di cittadini consapevoli dei progressi della ricerca.</w:t>
      </w:r>
    </w:p>
    <w:p w14:paraId="0CA82B07" w14:textId="73AF97C4" w:rsidR="00701704" w:rsidRPr="00054AFF" w:rsidRDefault="00701704" w:rsidP="00054AFF">
      <w:pPr>
        <w:widowControl/>
        <w:spacing w:before="100" w:beforeAutospacing="1" w:after="100" w:afterAutospacing="1"/>
        <w:rPr>
          <w:rFonts w:ascii="Times New Roman" w:eastAsia="Times New Roman" w:hAnsi="Times New Roman" w:cs="Times New Roman"/>
          <w:color w:val="auto"/>
          <w:lang w:bidi="ar-SA"/>
        </w:rPr>
      </w:pPr>
    </w:p>
    <w:p w14:paraId="673E5BD1" w14:textId="448AF774" w:rsidR="00E8760C" w:rsidRPr="00E8760C" w:rsidRDefault="00E8760C" w:rsidP="00A97248">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color w:val="auto"/>
          <w:sz w:val="18"/>
          <w:szCs w:val="18"/>
        </w:rPr>
      </w:pPr>
      <w:r w:rsidRPr="00E8760C">
        <w:rPr>
          <w:rFonts w:ascii="Arial" w:hAnsi="Arial" w:cs="Arial"/>
          <w:sz w:val="18"/>
          <w:szCs w:val="18"/>
        </w:rPr>
        <w:t>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Francesco ed Alessandra Pettenon, ricoprono la carica di Amministratori Delegati dell’Azienda: una realtà in continua espansione, che conta 104 dipendenti tra l’headquarter e l’Innovation Center di San Martino di Lupari (PD), il Centro di Sperimentazione a Fiorano Modenese nel cuore del Distretto ceramico di Sassuolo e le sei sedi commerciali estere in Germania, Spagna, Francia, USA, Gran Bretagna ed Emirati Arabi.  Il tutto secondo una strategia che mette al centro la sostenibilità: tutti i prodotti sono realizzati con tecnologie a basso impatto, i detergenti contengono ingredienti biodegradabili fino al 98% mentre le formulazioni a base acqua rappresentano l’81% sul totale della produzione.</w:t>
      </w:r>
    </w:p>
    <w:p w14:paraId="532BE6E2" w14:textId="1EC2B5D7" w:rsidR="00983992" w:rsidRDefault="00C75852" w:rsidP="00983992">
      <w:pPr>
        <w:ind w:right="-7"/>
        <w:jc w:val="center"/>
        <w:rPr>
          <w:rFonts w:ascii="Arial" w:eastAsia="Arial" w:hAnsi="Arial" w:cs="Arial"/>
          <w:sz w:val="22"/>
          <w:szCs w:val="22"/>
        </w:rPr>
      </w:pPr>
      <w:r w:rsidRPr="00850788">
        <w:rPr>
          <w:rFonts w:ascii="Arial" w:eastAsia="Arial" w:hAnsi="Arial" w:cs="Arial"/>
          <w:sz w:val="22"/>
          <w:szCs w:val="22"/>
        </w:rPr>
        <w:t>www.ﬁlasolutions.com</w:t>
      </w:r>
    </w:p>
    <w:p w14:paraId="2EC6C948" w14:textId="77777777" w:rsidR="00701704" w:rsidRDefault="00701704" w:rsidP="00983992">
      <w:pPr>
        <w:ind w:right="-7"/>
        <w:jc w:val="center"/>
        <w:rPr>
          <w:rFonts w:ascii="Arial" w:eastAsia="Arial" w:hAnsi="Arial" w:cs="Arial"/>
          <w:sz w:val="22"/>
          <w:szCs w:val="22"/>
        </w:rPr>
      </w:pPr>
    </w:p>
    <w:p w14:paraId="47FD34EE" w14:textId="77777777" w:rsidR="00A97248" w:rsidRDefault="00A97248" w:rsidP="00983992">
      <w:pPr>
        <w:ind w:right="-7"/>
        <w:jc w:val="center"/>
        <w:rPr>
          <w:rFonts w:ascii="Arial" w:eastAsia="Arial" w:hAnsi="Arial" w:cs="Arial"/>
          <w:sz w:val="22"/>
          <w:szCs w:val="22"/>
        </w:rPr>
      </w:pPr>
    </w:p>
    <w:p w14:paraId="3DC95B7F" w14:textId="77777777" w:rsidR="00983992" w:rsidRDefault="00983992" w:rsidP="00983992">
      <w:pPr>
        <w:ind w:right="-7"/>
        <w:rPr>
          <w:rFonts w:ascii="Arial" w:eastAsia="Arial" w:hAnsi="Arial" w:cs="Arial"/>
          <w:sz w:val="22"/>
          <w:szCs w:val="22"/>
        </w:rPr>
      </w:pPr>
    </w:p>
    <w:p w14:paraId="32C4BBF1" w14:textId="56455B38" w:rsidR="00C75852" w:rsidRPr="005F2009" w:rsidRDefault="00F0432A" w:rsidP="00983992">
      <w:pPr>
        <w:ind w:right="-6"/>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983992">
      <w:pPr>
        <w:ind w:right="-6"/>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60047CB2" w:rsidR="00A62800" w:rsidRDefault="00000000" w:rsidP="00983992">
      <w:pPr>
        <w:ind w:right="-6"/>
        <w:jc w:val="both"/>
        <w:rPr>
          <w:rStyle w:val="Collegamentoipertestuale"/>
          <w:rFonts w:ascii="Arial" w:eastAsia="Arial" w:hAnsi="Arial" w:cs="Arial"/>
          <w:sz w:val="18"/>
          <w:szCs w:val="18"/>
        </w:rPr>
      </w:pPr>
      <w:hyperlink r:id="rId7" w:history="1">
        <w:r w:rsidR="008F54AC" w:rsidRPr="005F2009">
          <w:rPr>
            <w:rStyle w:val="Collegamentoipertestuale"/>
            <w:rFonts w:ascii="Arial" w:eastAsia="Arial" w:hAnsi="Arial" w:cs="Arial"/>
            <w:sz w:val="18"/>
            <w:szCs w:val="18"/>
          </w:rPr>
          <w:t>gagliardi@gagliardi-partners.it</w:t>
        </w:r>
      </w:hyperlink>
    </w:p>
    <w:p w14:paraId="2730B486" w14:textId="128A35D3" w:rsidR="00AB442B" w:rsidRDefault="00AB442B" w:rsidP="00983992">
      <w:pPr>
        <w:ind w:right="-6"/>
        <w:jc w:val="both"/>
        <w:rPr>
          <w:rStyle w:val="Collegamentoipertestuale"/>
          <w:rFonts w:ascii="Arial" w:eastAsia="Arial" w:hAnsi="Arial" w:cs="Arial"/>
          <w:sz w:val="18"/>
          <w:szCs w:val="18"/>
        </w:rPr>
      </w:pPr>
    </w:p>
    <w:p w14:paraId="5B3F9B85" w14:textId="2E117585" w:rsidR="00AB442B" w:rsidRDefault="00AB442B" w:rsidP="00983992">
      <w:pPr>
        <w:ind w:right="-6"/>
        <w:jc w:val="both"/>
        <w:rPr>
          <w:rStyle w:val="Collegamentoipertestuale"/>
          <w:rFonts w:ascii="Arial" w:eastAsia="Arial" w:hAnsi="Arial" w:cs="Arial"/>
          <w:sz w:val="18"/>
          <w:szCs w:val="18"/>
        </w:rPr>
      </w:pPr>
    </w:p>
    <w:p w14:paraId="6ED63A51" w14:textId="2B882ED0" w:rsidR="00AB442B" w:rsidRDefault="00AB442B" w:rsidP="00983992">
      <w:pPr>
        <w:ind w:right="-6"/>
        <w:jc w:val="both"/>
        <w:rPr>
          <w:rStyle w:val="Collegamentoipertestuale"/>
          <w:rFonts w:ascii="Arial" w:eastAsia="Arial" w:hAnsi="Arial" w:cs="Arial"/>
          <w:sz w:val="18"/>
          <w:szCs w:val="18"/>
        </w:rPr>
      </w:pPr>
    </w:p>
    <w:sectPr w:rsidR="00AB442B" w:rsidSect="00A97248">
      <w:headerReference w:type="default" r:id="rId8"/>
      <w:footerReference w:type="default" r:id="rId9"/>
      <w:pgSz w:w="11900" w:h="16840" w:code="9"/>
      <w:pgMar w:top="2835" w:right="567" w:bottom="1701"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13EA" w14:textId="77777777" w:rsidR="00E85AC3" w:rsidRDefault="00E85AC3">
      <w:r>
        <w:separator/>
      </w:r>
    </w:p>
  </w:endnote>
  <w:endnote w:type="continuationSeparator" w:id="0">
    <w:p w14:paraId="5381B472" w14:textId="77777777" w:rsidR="00E85AC3" w:rsidRDefault="00E8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panose1 w:val="020B06040202020202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8017" w14:textId="77777777" w:rsidR="00E85AC3" w:rsidRDefault="00E85AC3"/>
  </w:footnote>
  <w:footnote w:type="continuationSeparator" w:id="0">
    <w:p w14:paraId="258C4ED0" w14:textId="77777777" w:rsidR="00E85AC3" w:rsidRDefault="00E85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A0226"/>
    <w:multiLevelType w:val="hybridMultilevel"/>
    <w:tmpl w:val="3A0C3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FB0874"/>
    <w:multiLevelType w:val="hybridMultilevel"/>
    <w:tmpl w:val="037AD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7"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F652E0"/>
    <w:multiLevelType w:val="hybridMultilevel"/>
    <w:tmpl w:val="42644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1"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3" w15:restartNumberingAfterBreak="0">
    <w:nsid w:val="745F3913"/>
    <w:multiLevelType w:val="hybridMultilevel"/>
    <w:tmpl w:val="90E4F9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13185505">
    <w:abstractNumId w:val="10"/>
  </w:num>
  <w:num w:numId="2" w16cid:durableId="1964340468">
    <w:abstractNumId w:val="12"/>
  </w:num>
  <w:num w:numId="3" w16cid:durableId="983002338">
    <w:abstractNumId w:val="6"/>
  </w:num>
  <w:num w:numId="4" w16cid:durableId="1396318701">
    <w:abstractNumId w:val="0"/>
  </w:num>
  <w:num w:numId="5" w16cid:durableId="1035470486">
    <w:abstractNumId w:val="11"/>
  </w:num>
  <w:num w:numId="6" w16cid:durableId="1289820592">
    <w:abstractNumId w:val="9"/>
  </w:num>
  <w:num w:numId="7" w16cid:durableId="1347057194">
    <w:abstractNumId w:val="7"/>
  </w:num>
  <w:num w:numId="8" w16cid:durableId="947617552">
    <w:abstractNumId w:val="2"/>
  </w:num>
  <w:num w:numId="9" w16cid:durableId="1421874904">
    <w:abstractNumId w:val="4"/>
  </w:num>
  <w:num w:numId="10" w16cid:durableId="661854655">
    <w:abstractNumId w:val="1"/>
  </w:num>
  <w:num w:numId="11" w16cid:durableId="51773540">
    <w:abstractNumId w:val="8"/>
  </w:num>
  <w:num w:numId="12" w16cid:durableId="1950165685">
    <w:abstractNumId w:val="3"/>
  </w:num>
  <w:num w:numId="13" w16cid:durableId="264702303">
    <w:abstractNumId w:val="5"/>
  </w:num>
  <w:num w:numId="14" w16cid:durableId="1376812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35D9A"/>
    <w:rsid w:val="00054AFF"/>
    <w:rsid w:val="00092933"/>
    <w:rsid w:val="000931A2"/>
    <w:rsid w:val="000948B5"/>
    <w:rsid w:val="000964D2"/>
    <w:rsid w:val="00097923"/>
    <w:rsid w:val="000A101B"/>
    <w:rsid w:val="000B0123"/>
    <w:rsid w:val="000C243E"/>
    <w:rsid w:val="000D3A9E"/>
    <w:rsid w:val="000D6025"/>
    <w:rsid w:val="000E3266"/>
    <w:rsid w:val="00101F1B"/>
    <w:rsid w:val="001035DC"/>
    <w:rsid w:val="00104490"/>
    <w:rsid w:val="00104878"/>
    <w:rsid w:val="0011792F"/>
    <w:rsid w:val="00120D79"/>
    <w:rsid w:val="00132A7A"/>
    <w:rsid w:val="00135F69"/>
    <w:rsid w:val="001400BF"/>
    <w:rsid w:val="00142652"/>
    <w:rsid w:val="001426D2"/>
    <w:rsid w:val="00160037"/>
    <w:rsid w:val="001821F5"/>
    <w:rsid w:val="00197D3B"/>
    <w:rsid w:val="001A291A"/>
    <w:rsid w:val="001A7659"/>
    <w:rsid w:val="001C34E1"/>
    <w:rsid w:val="001C412D"/>
    <w:rsid w:val="001D4C53"/>
    <w:rsid w:val="001E3765"/>
    <w:rsid w:val="001E598F"/>
    <w:rsid w:val="001E747C"/>
    <w:rsid w:val="001E7F75"/>
    <w:rsid w:val="00203625"/>
    <w:rsid w:val="00217DAC"/>
    <w:rsid w:val="002200C9"/>
    <w:rsid w:val="00223A82"/>
    <w:rsid w:val="00230980"/>
    <w:rsid w:val="0024043E"/>
    <w:rsid w:val="0025116B"/>
    <w:rsid w:val="002560BF"/>
    <w:rsid w:val="00267D33"/>
    <w:rsid w:val="00271B79"/>
    <w:rsid w:val="0027399D"/>
    <w:rsid w:val="002751E8"/>
    <w:rsid w:val="00282143"/>
    <w:rsid w:val="0029365E"/>
    <w:rsid w:val="00297888"/>
    <w:rsid w:val="002A0B45"/>
    <w:rsid w:val="002B14B1"/>
    <w:rsid w:val="002B1689"/>
    <w:rsid w:val="002D3387"/>
    <w:rsid w:val="002F07D5"/>
    <w:rsid w:val="003018BB"/>
    <w:rsid w:val="003171C7"/>
    <w:rsid w:val="00320C93"/>
    <w:rsid w:val="00322FC9"/>
    <w:rsid w:val="00333289"/>
    <w:rsid w:val="003412DB"/>
    <w:rsid w:val="00345B3F"/>
    <w:rsid w:val="0036685E"/>
    <w:rsid w:val="00366902"/>
    <w:rsid w:val="00366C8B"/>
    <w:rsid w:val="003A3592"/>
    <w:rsid w:val="003B500F"/>
    <w:rsid w:val="003B5CD8"/>
    <w:rsid w:val="003D4118"/>
    <w:rsid w:val="003E6B17"/>
    <w:rsid w:val="003E6BBC"/>
    <w:rsid w:val="00403D78"/>
    <w:rsid w:val="00405268"/>
    <w:rsid w:val="004107F8"/>
    <w:rsid w:val="0041405F"/>
    <w:rsid w:val="00434A34"/>
    <w:rsid w:val="00442C45"/>
    <w:rsid w:val="00443FC4"/>
    <w:rsid w:val="00454AA2"/>
    <w:rsid w:val="004628E1"/>
    <w:rsid w:val="004666AE"/>
    <w:rsid w:val="00477217"/>
    <w:rsid w:val="00492544"/>
    <w:rsid w:val="00492AB1"/>
    <w:rsid w:val="004A0487"/>
    <w:rsid w:val="004A3007"/>
    <w:rsid w:val="004A4068"/>
    <w:rsid w:val="004A4D06"/>
    <w:rsid w:val="004B4612"/>
    <w:rsid w:val="004B7272"/>
    <w:rsid w:val="004C21BC"/>
    <w:rsid w:val="004C5BB9"/>
    <w:rsid w:val="004D024D"/>
    <w:rsid w:val="004E4D2A"/>
    <w:rsid w:val="004E574E"/>
    <w:rsid w:val="004F567E"/>
    <w:rsid w:val="005058AE"/>
    <w:rsid w:val="00520B89"/>
    <w:rsid w:val="005363AE"/>
    <w:rsid w:val="00551C8B"/>
    <w:rsid w:val="00554FB2"/>
    <w:rsid w:val="005A42B4"/>
    <w:rsid w:val="005B3E24"/>
    <w:rsid w:val="005C4EC2"/>
    <w:rsid w:val="005C4F82"/>
    <w:rsid w:val="005D5C3C"/>
    <w:rsid w:val="005D7D23"/>
    <w:rsid w:val="005F2009"/>
    <w:rsid w:val="005F6148"/>
    <w:rsid w:val="005F6623"/>
    <w:rsid w:val="00604641"/>
    <w:rsid w:val="00604BA6"/>
    <w:rsid w:val="0061124D"/>
    <w:rsid w:val="00622A4F"/>
    <w:rsid w:val="0062695F"/>
    <w:rsid w:val="006313A3"/>
    <w:rsid w:val="0063317B"/>
    <w:rsid w:val="0063459F"/>
    <w:rsid w:val="006417F6"/>
    <w:rsid w:val="006532D8"/>
    <w:rsid w:val="00653752"/>
    <w:rsid w:val="00664C2B"/>
    <w:rsid w:val="00667307"/>
    <w:rsid w:val="00681A8F"/>
    <w:rsid w:val="0069222D"/>
    <w:rsid w:val="00695ADF"/>
    <w:rsid w:val="00697D12"/>
    <w:rsid w:val="006B308C"/>
    <w:rsid w:val="006B49AC"/>
    <w:rsid w:val="006B7F97"/>
    <w:rsid w:val="006C64C3"/>
    <w:rsid w:val="006E34B2"/>
    <w:rsid w:val="006F5478"/>
    <w:rsid w:val="00700ED1"/>
    <w:rsid w:val="00701704"/>
    <w:rsid w:val="0070320C"/>
    <w:rsid w:val="00712E06"/>
    <w:rsid w:val="0071555B"/>
    <w:rsid w:val="007239D5"/>
    <w:rsid w:val="007272B5"/>
    <w:rsid w:val="007461C0"/>
    <w:rsid w:val="0075212F"/>
    <w:rsid w:val="00761C54"/>
    <w:rsid w:val="00774EA4"/>
    <w:rsid w:val="00777730"/>
    <w:rsid w:val="00795C88"/>
    <w:rsid w:val="007B60FA"/>
    <w:rsid w:val="007B6330"/>
    <w:rsid w:val="007B6BDF"/>
    <w:rsid w:val="007C1B07"/>
    <w:rsid w:val="007C4CFA"/>
    <w:rsid w:val="007D05AD"/>
    <w:rsid w:val="007E7851"/>
    <w:rsid w:val="007F0008"/>
    <w:rsid w:val="007F4F6C"/>
    <w:rsid w:val="00806305"/>
    <w:rsid w:val="008070C2"/>
    <w:rsid w:val="00823DAF"/>
    <w:rsid w:val="008337B6"/>
    <w:rsid w:val="00833921"/>
    <w:rsid w:val="00845B19"/>
    <w:rsid w:val="00850788"/>
    <w:rsid w:val="00850B9D"/>
    <w:rsid w:val="00851F31"/>
    <w:rsid w:val="00857341"/>
    <w:rsid w:val="0086657A"/>
    <w:rsid w:val="00867A51"/>
    <w:rsid w:val="008A48E4"/>
    <w:rsid w:val="008C0CB6"/>
    <w:rsid w:val="008C3063"/>
    <w:rsid w:val="008C6B2A"/>
    <w:rsid w:val="008C7E6D"/>
    <w:rsid w:val="008F54AC"/>
    <w:rsid w:val="008F56AF"/>
    <w:rsid w:val="0090529B"/>
    <w:rsid w:val="009228A1"/>
    <w:rsid w:val="00924BF2"/>
    <w:rsid w:val="009430DB"/>
    <w:rsid w:val="00953D65"/>
    <w:rsid w:val="009674C0"/>
    <w:rsid w:val="00983992"/>
    <w:rsid w:val="00985F48"/>
    <w:rsid w:val="00990B11"/>
    <w:rsid w:val="00991039"/>
    <w:rsid w:val="00992D62"/>
    <w:rsid w:val="00996B2B"/>
    <w:rsid w:val="009C7E13"/>
    <w:rsid w:val="009D3B01"/>
    <w:rsid w:val="009E6023"/>
    <w:rsid w:val="009F1BCC"/>
    <w:rsid w:val="00A037F4"/>
    <w:rsid w:val="00A1466C"/>
    <w:rsid w:val="00A24B16"/>
    <w:rsid w:val="00A276C3"/>
    <w:rsid w:val="00A30F0E"/>
    <w:rsid w:val="00A31E11"/>
    <w:rsid w:val="00A3559A"/>
    <w:rsid w:val="00A400A8"/>
    <w:rsid w:val="00A44BD7"/>
    <w:rsid w:val="00A53FCF"/>
    <w:rsid w:val="00A56A9E"/>
    <w:rsid w:val="00A62800"/>
    <w:rsid w:val="00A62CB6"/>
    <w:rsid w:val="00A633EE"/>
    <w:rsid w:val="00A644EF"/>
    <w:rsid w:val="00A77356"/>
    <w:rsid w:val="00A93DF9"/>
    <w:rsid w:val="00A97248"/>
    <w:rsid w:val="00AA171B"/>
    <w:rsid w:val="00AB442B"/>
    <w:rsid w:val="00AB7BDE"/>
    <w:rsid w:val="00AD2463"/>
    <w:rsid w:val="00AD3732"/>
    <w:rsid w:val="00AD7DEA"/>
    <w:rsid w:val="00AE0DBB"/>
    <w:rsid w:val="00AE3526"/>
    <w:rsid w:val="00B003A6"/>
    <w:rsid w:val="00B10CCE"/>
    <w:rsid w:val="00B1159A"/>
    <w:rsid w:val="00B1511E"/>
    <w:rsid w:val="00B1599E"/>
    <w:rsid w:val="00B21D8B"/>
    <w:rsid w:val="00B24AE0"/>
    <w:rsid w:val="00B3290F"/>
    <w:rsid w:val="00B4551B"/>
    <w:rsid w:val="00B46A4F"/>
    <w:rsid w:val="00B54640"/>
    <w:rsid w:val="00B60F26"/>
    <w:rsid w:val="00B76E66"/>
    <w:rsid w:val="00B87448"/>
    <w:rsid w:val="00BA743E"/>
    <w:rsid w:val="00BC1DC4"/>
    <w:rsid w:val="00BC4DAB"/>
    <w:rsid w:val="00BD7E35"/>
    <w:rsid w:val="00BE09FF"/>
    <w:rsid w:val="00BF5E20"/>
    <w:rsid w:val="00C17652"/>
    <w:rsid w:val="00C2548C"/>
    <w:rsid w:val="00C3338F"/>
    <w:rsid w:val="00C379A2"/>
    <w:rsid w:val="00C47A86"/>
    <w:rsid w:val="00C52129"/>
    <w:rsid w:val="00C5653B"/>
    <w:rsid w:val="00C75852"/>
    <w:rsid w:val="00C827F1"/>
    <w:rsid w:val="00C828C2"/>
    <w:rsid w:val="00C9074C"/>
    <w:rsid w:val="00C92EC0"/>
    <w:rsid w:val="00C958EB"/>
    <w:rsid w:val="00C97615"/>
    <w:rsid w:val="00C97645"/>
    <w:rsid w:val="00CC7923"/>
    <w:rsid w:val="00CD1A79"/>
    <w:rsid w:val="00CD39F5"/>
    <w:rsid w:val="00CD41C4"/>
    <w:rsid w:val="00CF4B4D"/>
    <w:rsid w:val="00D038DD"/>
    <w:rsid w:val="00D1782B"/>
    <w:rsid w:val="00D20988"/>
    <w:rsid w:val="00D342C3"/>
    <w:rsid w:val="00D44749"/>
    <w:rsid w:val="00D52A8B"/>
    <w:rsid w:val="00D52BEA"/>
    <w:rsid w:val="00D6255E"/>
    <w:rsid w:val="00D82A99"/>
    <w:rsid w:val="00D83DF0"/>
    <w:rsid w:val="00D85CDB"/>
    <w:rsid w:val="00D94A8E"/>
    <w:rsid w:val="00D97E2B"/>
    <w:rsid w:val="00DB3E0B"/>
    <w:rsid w:val="00DB4161"/>
    <w:rsid w:val="00DB5227"/>
    <w:rsid w:val="00DB5620"/>
    <w:rsid w:val="00DB64A3"/>
    <w:rsid w:val="00DB6688"/>
    <w:rsid w:val="00DD26A5"/>
    <w:rsid w:val="00DD572C"/>
    <w:rsid w:val="00DE0B26"/>
    <w:rsid w:val="00DE1AD3"/>
    <w:rsid w:val="00DE5F1F"/>
    <w:rsid w:val="00DF2109"/>
    <w:rsid w:val="00DF5147"/>
    <w:rsid w:val="00E03511"/>
    <w:rsid w:val="00E03780"/>
    <w:rsid w:val="00E13388"/>
    <w:rsid w:val="00E25F6F"/>
    <w:rsid w:val="00E31672"/>
    <w:rsid w:val="00E361F3"/>
    <w:rsid w:val="00E44CE7"/>
    <w:rsid w:val="00E54CAD"/>
    <w:rsid w:val="00E63489"/>
    <w:rsid w:val="00E64611"/>
    <w:rsid w:val="00E74BCD"/>
    <w:rsid w:val="00E81D6B"/>
    <w:rsid w:val="00E85AC3"/>
    <w:rsid w:val="00E86EF7"/>
    <w:rsid w:val="00E8760C"/>
    <w:rsid w:val="00E87AA4"/>
    <w:rsid w:val="00E9378C"/>
    <w:rsid w:val="00E939FC"/>
    <w:rsid w:val="00EA78F2"/>
    <w:rsid w:val="00EB22E1"/>
    <w:rsid w:val="00ED425A"/>
    <w:rsid w:val="00EE5C94"/>
    <w:rsid w:val="00EF6889"/>
    <w:rsid w:val="00F0432A"/>
    <w:rsid w:val="00F06096"/>
    <w:rsid w:val="00F10C83"/>
    <w:rsid w:val="00F247B1"/>
    <w:rsid w:val="00F31C04"/>
    <w:rsid w:val="00F3728E"/>
    <w:rsid w:val="00F378B8"/>
    <w:rsid w:val="00F50B9B"/>
    <w:rsid w:val="00F61526"/>
    <w:rsid w:val="00F761D6"/>
    <w:rsid w:val="00F92058"/>
    <w:rsid w:val="00F926AE"/>
    <w:rsid w:val="00F9327E"/>
    <w:rsid w:val="00FA2CBF"/>
    <w:rsid w:val="00FA2E61"/>
    <w:rsid w:val="00FA5B15"/>
    <w:rsid w:val="00FB2226"/>
    <w:rsid w:val="00FD06F3"/>
    <w:rsid w:val="00FE331F"/>
    <w:rsid w:val="00FE784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3459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Enfasigrassetto">
    <w:name w:val="Strong"/>
    <w:uiPriority w:val="22"/>
    <w:qFormat/>
    <w:rsid w:val="003018BB"/>
    <w:rPr>
      <w:b/>
      <w:bCs/>
    </w:rPr>
  </w:style>
  <w:style w:type="paragraph" w:customStyle="1" w:styleId="paragraph">
    <w:name w:val="paragraph"/>
    <w:basedOn w:val="Normale"/>
    <w:rsid w:val="00AD7D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Carpredefinitoparagrafo"/>
    <w:rsid w:val="00AD7DEA"/>
  </w:style>
  <w:style w:type="character" w:customStyle="1" w:styleId="eop">
    <w:name w:val="eop"/>
    <w:basedOn w:val="Carpredefinitoparagrafo"/>
    <w:rsid w:val="00AD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705325540">
      <w:bodyDiv w:val="1"/>
      <w:marLeft w:val="0"/>
      <w:marRight w:val="0"/>
      <w:marTop w:val="0"/>
      <w:marBottom w:val="0"/>
      <w:divBdr>
        <w:top w:val="none" w:sz="0" w:space="0" w:color="auto"/>
        <w:left w:val="none" w:sz="0" w:space="0" w:color="auto"/>
        <w:bottom w:val="none" w:sz="0" w:space="0" w:color="auto"/>
        <w:right w:val="none" w:sz="0" w:space="0" w:color="auto"/>
      </w:divBdr>
      <w:divsChild>
        <w:div w:id="1438671799">
          <w:marLeft w:val="0"/>
          <w:marRight w:val="0"/>
          <w:marTop w:val="0"/>
          <w:marBottom w:val="0"/>
          <w:divBdr>
            <w:top w:val="none" w:sz="0" w:space="0" w:color="auto"/>
            <w:left w:val="none" w:sz="0" w:space="0" w:color="auto"/>
            <w:bottom w:val="none" w:sz="0" w:space="0" w:color="auto"/>
            <w:right w:val="none" w:sz="0" w:space="0" w:color="auto"/>
          </w:divBdr>
        </w:div>
        <w:div w:id="1992322718">
          <w:marLeft w:val="0"/>
          <w:marRight w:val="0"/>
          <w:marTop w:val="0"/>
          <w:marBottom w:val="0"/>
          <w:divBdr>
            <w:top w:val="none" w:sz="0" w:space="0" w:color="auto"/>
            <w:left w:val="none" w:sz="0" w:space="0" w:color="auto"/>
            <w:bottom w:val="none" w:sz="0" w:space="0" w:color="auto"/>
            <w:right w:val="none" w:sz="0" w:space="0" w:color="auto"/>
          </w:divBdr>
        </w:div>
        <w:div w:id="1140532613">
          <w:marLeft w:val="0"/>
          <w:marRight w:val="0"/>
          <w:marTop w:val="0"/>
          <w:marBottom w:val="0"/>
          <w:divBdr>
            <w:top w:val="none" w:sz="0" w:space="0" w:color="auto"/>
            <w:left w:val="none" w:sz="0" w:space="0" w:color="auto"/>
            <w:bottom w:val="none" w:sz="0" w:space="0" w:color="auto"/>
            <w:right w:val="none" w:sz="0" w:space="0" w:color="auto"/>
          </w:divBdr>
        </w:div>
        <w:div w:id="1796287618">
          <w:marLeft w:val="0"/>
          <w:marRight w:val="0"/>
          <w:marTop w:val="0"/>
          <w:marBottom w:val="0"/>
          <w:divBdr>
            <w:top w:val="none" w:sz="0" w:space="0" w:color="auto"/>
            <w:left w:val="none" w:sz="0" w:space="0" w:color="auto"/>
            <w:bottom w:val="none" w:sz="0" w:space="0" w:color="auto"/>
            <w:right w:val="none" w:sz="0" w:space="0" w:color="auto"/>
          </w:divBdr>
        </w:div>
        <w:div w:id="138810862">
          <w:marLeft w:val="0"/>
          <w:marRight w:val="0"/>
          <w:marTop w:val="0"/>
          <w:marBottom w:val="0"/>
          <w:divBdr>
            <w:top w:val="none" w:sz="0" w:space="0" w:color="auto"/>
            <w:left w:val="none" w:sz="0" w:space="0" w:color="auto"/>
            <w:bottom w:val="none" w:sz="0" w:space="0" w:color="auto"/>
            <w:right w:val="none" w:sz="0" w:space="0" w:color="auto"/>
          </w:divBdr>
        </w:div>
        <w:div w:id="1508669572">
          <w:marLeft w:val="0"/>
          <w:marRight w:val="0"/>
          <w:marTop w:val="0"/>
          <w:marBottom w:val="0"/>
          <w:divBdr>
            <w:top w:val="none" w:sz="0" w:space="0" w:color="auto"/>
            <w:left w:val="none" w:sz="0" w:space="0" w:color="auto"/>
            <w:bottom w:val="none" w:sz="0" w:space="0" w:color="auto"/>
            <w:right w:val="none" w:sz="0" w:space="0" w:color="auto"/>
          </w:divBdr>
        </w:div>
        <w:div w:id="2110739457">
          <w:marLeft w:val="0"/>
          <w:marRight w:val="0"/>
          <w:marTop w:val="0"/>
          <w:marBottom w:val="0"/>
          <w:divBdr>
            <w:top w:val="none" w:sz="0" w:space="0" w:color="auto"/>
            <w:left w:val="none" w:sz="0" w:space="0" w:color="auto"/>
            <w:bottom w:val="none" w:sz="0" w:space="0" w:color="auto"/>
            <w:right w:val="none" w:sz="0" w:space="0" w:color="auto"/>
          </w:divBdr>
        </w:div>
        <w:div w:id="1315917868">
          <w:marLeft w:val="0"/>
          <w:marRight w:val="0"/>
          <w:marTop w:val="0"/>
          <w:marBottom w:val="0"/>
          <w:divBdr>
            <w:top w:val="none" w:sz="0" w:space="0" w:color="auto"/>
            <w:left w:val="none" w:sz="0" w:space="0" w:color="auto"/>
            <w:bottom w:val="none" w:sz="0" w:space="0" w:color="auto"/>
            <w:right w:val="none" w:sz="0" w:space="0" w:color="auto"/>
          </w:divBdr>
        </w:div>
        <w:div w:id="998734878">
          <w:marLeft w:val="0"/>
          <w:marRight w:val="0"/>
          <w:marTop w:val="0"/>
          <w:marBottom w:val="0"/>
          <w:divBdr>
            <w:top w:val="none" w:sz="0" w:space="0" w:color="auto"/>
            <w:left w:val="none" w:sz="0" w:space="0" w:color="auto"/>
            <w:bottom w:val="none" w:sz="0" w:space="0" w:color="auto"/>
            <w:right w:val="none" w:sz="0" w:space="0" w:color="auto"/>
          </w:divBdr>
        </w:div>
        <w:div w:id="958608717">
          <w:marLeft w:val="0"/>
          <w:marRight w:val="0"/>
          <w:marTop w:val="0"/>
          <w:marBottom w:val="0"/>
          <w:divBdr>
            <w:top w:val="none" w:sz="0" w:space="0" w:color="auto"/>
            <w:left w:val="none" w:sz="0" w:space="0" w:color="auto"/>
            <w:bottom w:val="none" w:sz="0" w:space="0" w:color="auto"/>
            <w:right w:val="none" w:sz="0" w:space="0" w:color="auto"/>
          </w:divBdr>
        </w:div>
        <w:div w:id="1415929103">
          <w:marLeft w:val="0"/>
          <w:marRight w:val="0"/>
          <w:marTop w:val="0"/>
          <w:marBottom w:val="0"/>
          <w:divBdr>
            <w:top w:val="none" w:sz="0" w:space="0" w:color="auto"/>
            <w:left w:val="none" w:sz="0" w:space="0" w:color="auto"/>
            <w:bottom w:val="none" w:sz="0" w:space="0" w:color="auto"/>
            <w:right w:val="none" w:sz="0" w:space="0" w:color="auto"/>
          </w:divBdr>
        </w:div>
        <w:div w:id="1030447734">
          <w:marLeft w:val="0"/>
          <w:marRight w:val="0"/>
          <w:marTop w:val="0"/>
          <w:marBottom w:val="0"/>
          <w:divBdr>
            <w:top w:val="none" w:sz="0" w:space="0" w:color="auto"/>
            <w:left w:val="none" w:sz="0" w:space="0" w:color="auto"/>
            <w:bottom w:val="none" w:sz="0" w:space="0" w:color="auto"/>
            <w:right w:val="none" w:sz="0" w:space="0" w:color="auto"/>
          </w:divBdr>
        </w:div>
        <w:div w:id="1862820636">
          <w:marLeft w:val="0"/>
          <w:marRight w:val="0"/>
          <w:marTop w:val="0"/>
          <w:marBottom w:val="0"/>
          <w:divBdr>
            <w:top w:val="none" w:sz="0" w:space="0" w:color="auto"/>
            <w:left w:val="none" w:sz="0" w:space="0" w:color="auto"/>
            <w:bottom w:val="none" w:sz="0" w:space="0" w:color="auto"/>
            <w:right w:val="none" w:sz="0" w:space="0" w:color="auto"/>
          </w:divBdr>
        </w:div>
        <w:div w:id="1501658002">
          <w:marLeft w:val="0"/>
          <w:marRight w:val="0"/>
          <w:marTop w:val="0"/>
          <w:marBottom w:val="0"/>
          <w:divBdr>
            <w:top w:val="none" w:sz="0" w:space="0" w:color="auto"/>
            <w:left w:val="none" w:sz="0" w:space="0" w:color="auto"/>
            <w:bottom w:val="none" w:sz="0" w:space="0" w:color="auto"/>
            <w:right w:val="none" w:sz="0" w:space="0" w:color="auto"/>
          </w:divBdr>
        </w:div>
        <w:div w:id="1322201076">
          <w:marLeft w:val="0"/>
          <w:marRight w:val="0"/>
          <w:marTop w:val="0"/>
          <w:marBottom w:val="0"/>
          <w:divBdr>
            <w:top w:val="none" w:sz="0" w:space="0" w:color="auto"/>
            <w:left w:val="none" w:sz="0" w:space="0" w:color="auto"/>
            <w:bottom w:val="none" w:sz="0" w:space="0" w:color="auto"/>
            <w:right w:val="none" w:sz="0" w:space="0" w:color="auto"/>
          </w:divBdr>
        </w:div>
        <w:div w:id="1222864365">
          <w:marLeft w:val="0"/>
          <w:marRight w:val="0"/>
          <w:marTop w:val="0"/>
          <w:marBottom w:val="0"/>
          <w:divBdr>
            <w:top w:val="none" w:sz="0" w:space="0" w:color="auto"/>
            <w:left w:val="none" w:sz="0" w:space="0" w:color="auto"/>
            <w:bottom w:val="none" w:sz="0" w:space="0" w:color="auto"/>
            <w:right w:val="none" w:sz="0" w:space="0" w:color="auto"/>
          </w:divBdr>
        </w:div>
        <w:div w:id="885337346">
          <w:marLeft w:val="0"/>
          <w:marRight w:val="0"/>
          <w:marTop w:val="0"/>
          <w:marBottom w:val="0"/>
          <w:divBdr>
            <w:top w:val="none" w:sz="0" w:space="0" w:color="auto"/>
            <w:left w:val="none" w:sz="0" w:space="0" w:color="auto"/>
            <w:bottom w:val="none" w:sz="0" w:space="0" w:color="auto"/>
            <w:right w:val="none" w:sz="0" w:space="0" w:color="auto"/>
          </w:divBdr>
        </w:div>
      </w:divsChild>
    </w:div>
    <w:div w:id="757100523">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449201075">
      <w:bodyDiv w:val="1"/>
      <w:marLeft w:val="0"/>
      <w:marRight w:val="0"/>
      <w:marTop w:val="0"/>
      <w:marBottom w:val="0"/>
      <w:divBdr>
        <w:top w:val="none" w:sz="0" w:space="0" w:color="auto"/>
        <w:left w:val="none" w:sz="0" w:space="0" w:color="auto"/>
        <w:bottom w:val="none" w:sz="0" w:space="0" w:color="auto"/>
        <w:right w:val="none" w:sz="0" w:space="0" w:color="auto"/>
      </w:divBdr>
      <w:divsChild>
        <w:div w:id="462038394">
          <w:marLeft w:val="0"/>
          <w:marRight w:val="0"/>
          <w:marTop w:val="0"/>
          <w:marBottom w:val="0"/>
          <w:divBdr>
            <w:top w:val="none" w:sz="0" w:space="0" w:color="auto"/>
            <w:left w:val="none" w:sz="0" w:space="0" w:color="auto"/>
            <w:bottom w:val="none" w:sz="0" w:space="0" w:color="auto"/>
            <w:right w:val="none" w:sz="0" w:space="0" w:color="auto"/>
          </w:divBdr>
        </w:div>
        <w:div w:id="962537966">
          <w:marLeft w:val="0"/>
          <w:marRight w:val="0"/>
          <w:marTop w:val="0"/>
          <w:marBottom w:val="0"/>
          <w:divBdr>
            <w:top w:val="none" w:sz="0" w:space="0" w:color="auto"/>
            <w:left w:val="none" w:sz="0" w:space="0" w:color="auto"/>
            <w:bottom w:val="none" w:sz="0" w:space="0" w:color="auto"/>
            <w:right w:val="none" w:sz="0" w:space="0" w:color="auto"/>
          </w:divBdr>
        </w:div>
        <w:div w:id="389038674">
          <w:marLeft w:val="0"/>
          <w:marRight w:val="0"/>
          <w:marTop w:val="0"/>
          <w:marBottom w:val="0"/>
          <w:divBdr>
            <w:top w:val="none" w:sz="0" w:space="0" w:color="auto"/>
            <w:left w:val="none" w:sz="0" w:space="0" w:color="auto"/>
            <w:bottom w:val="none" w:sz="0" w:space="0" w:color="auto"/>
            <w:right w:val="none" w:sz="0" w:space="0" w:color="auto"/>
          </w:divBdr>
        </w:div>
      </w:divsChild>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Giovanna Tonin</cp:lastModifiedBy>
  <cp:revision>2</cp:revision>
  <cp:lastPrinted>2022-10-17T13:37:00Z</cp:lastPrinted>
  <dcterms:created xsi:type="dcterms:W3CDTF">2023-03-02T15:58:00Z</dcterms:created>
  <dcterms:modified xsi:type="dcterms:W3CDTF">2023-03-02T15:58:00Z</dcterms:modified>
</cp:coreProperties>
</file>