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014E4" w14:textId="77777777" w:rsidR="00ED5838" w:rsidRDefault="00ED5838">
      <w:pPr>
        <w:pBdr>
          <w:top w:val="nil"/>
          <w:left w:val="nil"/>
          <w:bottom w:val="nil"/>
          <w:right w:val="nil"/>
          <w:between w:val="nil"/>
        </w:pBdr>
        <w:tabs>
          <w:tab w:val="left" w:pos="2120"/>
        </w:tabs>
        <w:spacing w:line="240" w:lineRule="auto"/>
        <w:ind w:left="0" w:hanging="2"/>
        <w:jc w:val="center"/>
        <w:rPr>
          <w:rFonts w:ascii="GT America Medium" w:eastAsia="GT America Medium" w:hAnsi="GT America Medium" w:cs="GT America Medium"/>
          <w:color w:val="000000"/>
          <w:sz w:val="18"/>
          <w:szCs w:val="18"/>
        </w:rPr>
      </w:pPr>
    </w:p>
    <w:p w14:paraId="5FBE2945" w14:textId="77777777" w:rsidR="00ED5838" w:rsidRDefault="00ED5838">
      <w:pPr>
        <w:pBdr>
          <w:top w:val="nil"/>
          <w:left w:val="nil"/>
          <w:bottom w:val="nil"/>
          <w:right w:val="nil"/>
          <w:between w:val="nil"/>
        </w:pBdr>
        <w:tabs>
          <w:tab w:val="left" w:pos="2120"/>
        </w:tabs>
        <w:spacing w:line="240" w:lineRule="auto"/>
        <w:ind w:left="0" w:hanging="2"/>
        <w:rPr>
          <w:rFonts w:ascii="GT America Medium" w:eastAsia="GT America Medium" w:hAnsi="GT America Medium" w:cs="GT America Medium"/>
          <w:color w:val="000000"/>
          <w:sz w:val="18"/>
          <w:szCs w:val="18"/>
        </w:rPr>
      </w:pPr>
    </w:p>
    <w:p w14:paraId="1D422FFC" w14:textId="77777777" w:rsidR="00ED5838" w:rsidRDefault="00ED5838">
      <w:pPr>
        <w:pBdr>
          <w:top w:val="nil"/>
          <w:left w:val="nil"/>
          <w:bottom w:val="nil"/>
          <w:right w:val="nil"/>
          <w:between w:val="nil"/>
        </w:pBdr>
        <w:tabs>
          <w:tab w:val="left" w:pos="2120"/>
        </w:tabs>
        <w:spacing w:line="240" w:lineRule="auto"/>
        <w:ind w:left="0" w:hanging="2"/>
        <w:rPr>
          <w:rFonts w:ascii="GT America Medium" w:eastAsia="GT America Medium" w:hAnsi="GT America Medium" w:cs="GT America Medium"/>
          <w:color w:val="000000"/>
          <w:sz w:val="18"/>
          <w:szCs w:val="18"/>
        </w:rPr>
      </w:pPr>
    </w:p>
    <w:p w14:paraId="0F3789F3" w14:textId="77777777" w:rsidR="00ED5838" w:rsidRDefault="00ED5838">
      <w:pPr>
        <w:pBdr>
          <w:top w:val="nil"/>
          <w:left w:val="nil"/>
          <w:bottom w:val="nil"/>
          <w:right w:val="nil"/>
          <w:between w:val="nil"/>
        </w:pBdr>
        <w:tabs>
          <w:tab w:val="left" w:pos="2120"/>
        </w:tabs>
        <w:spacing w:line="240" w:lineRule="auto"/>
        <w:ind w:left="0" w:hanging="2"/>
        <w:rPr>
          <w:rFonts w:ascii="GT America Medium" w:eastAsia="GT America Medium" w:hAnsi="GT America Medium" w:cs="GT America Medium"/>
          <w:color w:val="000000"/>
          <w:sz w:val="18"/>
          <w:szCs w:val="18"/>
        </w:rPr>
      </w:pPr>
    </w:p>
    <w:p w14:paraId="60B3F9FB" w14:textId="77777777" w:rsidR="00ED5838" w:rsidRDefault="00ED5838">
      <w:pPr>
        <w:pBdr>
          <w:top w:val="nil"/>
          <w:left w:val="nil"/>
          <w:bottom w:val="nil"/>
          <w:right w:val="nil"/>
          <w:between w:val="nil"/>
        </w:pBdr>
        <w:tabs>
          <w:tab w:val="left" w:pos="2120"/>
        </w:tabs>
        <w:spacing w:line="240" w:lineRule="auto"/>
        <w:ind w:left="0" w:hanging="2"/>
        <w:rPr>
          <w:rFonts w:ascii="GT America Medium" w:eastAsia="GT America Medium" w:hAnsi="GT America Medium" w:cs="GT America Medium"/>
          <w:color w:val="000000"/>
          <w:sz w:val="18"/>
          <w:szCs w:val="18"/>
        </w:rPr>
      </w:pPr>
    </w:p>
    <w:p w14:paraId="7389EFB1" w14:textId="77777777" w:rsidR="00ED5838" w:rsidRDefault="00ED5838">
      <w:pPr>
        <w:pBdr>
          <w:top w:val="nil"/>
          <w:left w:val="nil"/>
          <w:bottom w:val="nil"/>
          <w:right w:val="nil"/>
          <w:between w:val="nil"/>
        </w:pBdr>
        <w:tabs>
          <w:tab w:val="left" w:pos="2120"/>
        </w:tabs>
        <w:spacing w:line="240" w:lineRule="auto"/>
        <w:ind w:left="0" w:hanging="2"/>
        <w:rPr>
          <w:rFonts w:ascii="GT America Medium" w:eastAsia="GT America Medium" w:hAnsi="GT America Medium" w:cs="GT America Medium"/>
          <w:color w:val="000000"/>
          <w:sz w:val="18"/>
          <w:szCs w:val="18"/>
        </w:rPr>
      </w:pPr>
    </w:p>
    <w:p w14:paraId="0DBD4D85" w14:textId="77777777" w:rsidR="00ED5838" w:rsidRDefault="00ED5838">
      <w:pPr>
        <w:pBdr>
          <w:top w:val="nil"/>
          <w:left w:val="nil"/>
          <w:bottom w:val="nil"/>
          <w:right w:val="nil"/>
          <w:between w:val="nil"/>
        </w:pBdr>
        <w:tabs>
          <w:tab w:val="left" w:pos="2120"/>
        </w:tabs>
        <w:spacing w:line="240" w:lineRule="auto"/>
        <w:ind w:left="0" w:hanging="2"/>
        <w:rPr>
          <w:rFonts w:ascii="GT America Medium" w:eastAsia="GT America Medium" w:hAnsi="GT America Medium" w:cs="GT America Medium"/>
          <w:color w:val="000000"/>
          <w:sz w:val="18"/>
          <w:szCs w:val="18"/>
        </w:rPr>
      </w:pPr>
    </w:p>
    <w:p w14:paraId="3253904E" w14:textId="77777777" w:rsidR="00ED5838" w:rsidRPr="009F4D08" w:rsidRDefault="00ED5838">
      <w:pPr>
        <w:pBdr>
          <w:top w:val="nil"/>
          <w:left w:val="nil"/>
          <w:bottom w:val="nil"/>
          <w:right w:val="nil"/>
          <w:between w:val="nil"/>
        </w:pBdr>
        <w:tabs>
          <w:tab w:val="left" w:pos="2120"/>
        </w:tabs>
        <w:spacing w:line="240" w:lineRule="auto"/>
        <w:ind w:left="1" w:hanging="3"/>
        <w:rPr>
          <w:rFonts w:ascii="GT America Medium" w:eastAsia="GT America Medium" w:hAnsi="GT America Medium" w:cs="GT America Medium"/>
          <w:color w:val="000000"/>
          <w:sz w:val="28"/>
          <w:szCs w:val="28"/>
        </w:rPr>
      </w:pPr>
    </w:p>
    <w:p w14:paraId="768F21C1" w14:textId="77777777" w:rsidR="009F4D08" w:rsidRPr="009F4D08" w:rsidRDefault="009F4D08" w:rsidP="00F3710C">
      <w:pPr>
        <w:spacing w:line="240" w:lineRule="auto"/>
        <w:ind w:leftChars="825" w:left="1983" w:right="210" w:hanging="3"/>
        <w:jc w:val="both"/>
        <w:rPr>
          <w:rFonts w:ascii="Arial" w:eastAsia="Times New Roman" w:hAnsi="Arial" w:cs="Arial"/>
          <w:b/>
          <w:bCs/>
          <w:sz w:val="28"/>
          <w:szCs w:val="28"/>
          <w:lang w:eastAsia="fr-FR"/>
        </w:rPr>
      </w:pPr>
    </w:p>
    <w:p w14:paraId="63E2E051" w14:textId="53839A3E" w:rsidR="00ED5838" w:rsidRDefault="009F4D08" w:rsidP="00151B49">
      <w:pPr>
        <w:ind w:leftChars="0" w:left="1980" w:right="210" w:firstLineChars="0" w:firstLine="0"/>
        <w:jc w:val="both"/>
        <w:rPr>
          <w:rFonts w:ascii="Arial" w:hAnsi="Arial" w:cs="Arial"/>
          <w:b/>
          <w:bCs/>
          <w:sz w:val="28"/>
          <w:szCs w:val="28"/>
        </w:rPr>
      </w:pPr>
      <w:r w:rsidRPr="00151B49">
        <w:rPr>
          <w:rFonts w:ascii="Arial" w:hAnsi="Arial" w:cs="Arial"/>
          <w:b/>
          <w:bCs/>
          <w:sz w:val="28"/>
          <w:szCs w:val="28"/>
        </w:rPr>
        <w:t>FILA Solutions</w:t>
      </w:r>
      <w:r w:rsidR="00732A9E" w:rsidRPr="00151B49">
        <w:rPr>
          <w:rFonts w:ascii="Arial" w:hAnsi="Arial" w:cs="Arial"/>
          <w:b/>
          <w:bCs/>
          <w:sz w:val="28"/>
          <w:szCs w:val="28"/>
        </w:rPr>
        <w:t xml:space="preserve"> SB</w:t>
      </w:r>
      <w:r w:rsidRPr="00151B49">
        <w:rPr>
          <w:rFonts w:ascii="Arial" w:hAnsi="Arial" w:cs="Arial"/>
          <w:b/>
          <w:bCs/>
          <w:sz w:val="28"/>
          <w:szCs w:val="28"/>
        </w:rPr>
        <w:t xml:space="preserve"> si evolve: rinnovo della governance</w:t>
      </w:r>
      <w:r w:rsidR="00151B49">
        <w:rPr>
          <w:rFonts w:ascii="Arial" w:hAnsi="Arial" w:cs="Arial"/>
          <w:b/>
          <w:bCs/>
          <w:sz w:val="28"/>
          <w:szCs w:val="28"/>
        </w:rPr>
        <w:t xml:space="preserve"> e passaggio generazionale. </w:t>
      </w:r>
    </w:p>
    <w:p w14:paraId="6DDA88DC" w14:textId="77777777" w:rsidR="00151B49" w:rsidRDefault="00151B49" w:rsidP="00151B49">
      <w:pPr>
        <w:ind w:leftChars="0" w:left="1980" w:right="210" w:firstLineChars="0" w:firstLine="0"/>
        <w:rPr>
          <w:rFonts w:ascii="Arial" w:hAnsi="Arial" w:cs="Arial"/>
          <w:b/>
          <w:bCs/>
          <w:sz w:val="28"/>
          <w:szCs w:val="28"/>
        </w:rPr>
      </w:pPr>
    </w:p>
    <w:p w14:paraId="5B218DED" w14:textId="77777777" w:rsidR="00151B49" w:rsidRDefault="00151B49" w:rsidP="00151B49">
      <w:pPr>
        <w:ind w:leftChars="0" w:left="1980" w:right="210" w:firstLineChars="0" w:firstLine="0"/>
        <w:rPr>
          <w:rFonts w:ascii="Arial" w:hAnsi="Arial" w:cs="Arial"/>
          <w:b/>
          <w:bCs/>
          <w:sz w:val="28"/>
          <w:szCs w:val="28"/>
        </w:rPr>
      </w:pPr>
    </w:p>
    <w:p w14:paraId="2E8E4C09" w14:textId="77777777" w:rsidR="00151B49" w:rsidRDefault="00151B49" w:rsidP="00151B49">
      <w:pPr>
        <w:ind w:leftChars="0" w:left="1980" w:right="210" w:firstLineChars="0" w:firstLine="0"/>
        <w:rPr>
          <w:rFonts w:ascii="Arial" w:hAnsi="Arial" w:cs="Arial"/>
          <w:b/>
          <w:bCs/>
          <w:sz w:val="28"/>
          <w:szCs w:val="28"/>
        </w:rPr>
      </w:pPr>
    </w:p>
    <w:p w14:paraId="5685262D" w14:textId="77777777" w:rsidR="00151B49" w:rsidRDefault="00151B49" w:rsidP="00151B49">
      <w:pPr>
        <w:ind w:leftChars="0" w:left="1980" w:right="210" w:firstLineChars="0" w:firstLine="0"/>
        <w:rPr>
          <w:rFonts w:ascii="Arial" w:eastAsia="Arial" w:hAnsi="Arial" w:cs="Arial"/>
          <w:color w:val="000000"/>
          <w:sz w:val="22"/>
          <w:szCs w:val="22"/>
        </w:rPr>
      </w:pPr>
    </w:p>
    <w:p w14:paraId="7DDE288C" w14:textId="77777777" w:rsidR="00C86D92" w:rsidRPr="009F4D08" w:rsidRDefault="00C86D92" w:rsidP="00F3710C">
      <w:pPr>
        <w:pBdr>
          <w:top w:val="nil"/>
          <w:left w:val="nil"/>
          <w:bottom w:val="nil"/>
          <w:right w:val="nil"/>
          <w:between w:val="nil"/>
        </w:pBdr>
        <w:spacing w:after="120" w:line="264" w:lineRule="auto"/>
        <w:ind w:leftChars="819" w:left="1966" w:right="210" w:firstLineChars="0" w:firstLine="0"/>
        <w:jc w:val="both"/>
        <w:rPr>
          <w:rFonts w:ascii="Arial" w:eastAsia="Arial" w:hAnsi="Arial" w:cs="Arial"/>
          <w:color w:val="000000"/>
          <w:sz w:val="22"/>
          <w:szCs w:val="22"/>
        </w:rPr>
      </w:pPr>
    </w:p>
    <w:p w14:paraId="50EBC5C0" w14:textId="5CB01CC6" w:rsidR="009F4D08" w:rsidRDefault="009F4D08" w:rsidP="0080442C">
      <w:pPr>
        <w:spacing w:after="140" w:line="264" w:lineRule="auto"/>
        <w:ind w:leftChars="825" w:left="1982" w:right="210" w:hanging="2"/>
        <w:jc w:val="both"/>
        <w:rPr>
          <w:rFonts w:ascii="Arial" w:eastAsia="Times New Roman" w:hAnsi="Arial" w:cs="Arial"/>
          <w:sz w:val="22"/>
          <w:szCs w:val="22"/>
          <w:lang w:eastAsia="fr-FR"/>
        </w:rPr>
      </w:pPr>
      <w:r w:rsidRPr="005A3E21">
        <w:rPr>
          <w:rFonts w:ascii="Arial" w:eastAsia="Times New Roman" w:hAnsi="Arial" w:cs="Arial"/>
          <w:b/>
          <w:bCs/>
          <w:sz w:val="22"/>
          <w:szCs w:val="22"/>
          <w:lang w:eastAsia="fr-FR"/>
        </w:rPr>
        <w:t>FILA Solutions</w:t>
      </w:r>
      <w:r w:rsidR="00C4774A">
        <w:rPr>
          <w:rFonts w:ascii="Arial" w:eastAsia="Times New Roman" w:hAnsi="Arial" w:cs="Arial"/>
          <w:b/>
          <w:bCs/>
          <w:sz w:val="22"/>
          <w:szCs w:val="22"/>
          <w:lang w:eastAsia="fr-FR"/>
        </w:rPr>
        <w:t xml:space="preserve"> SB</w:t>
      </w:r>
      <w:r w:rsidRPr="009F4D08">
        <w:rPr>
          <w:rFonts w:ascii="Arial" w:eastAsia="Times New Roman" w:hAnsi="Arial" w:cs="Arial"/>
          <w:sz w:val="22"/>
          <w:szCs w:val="22"/>
          <w:lang w:eastAsia="fr-FR"/>
        </w:rPr>
        <w:t>, azienda con oltre ottant'anni di storia</w:t>
      </w:r>
      <w:r w:rsidR="00512F1C">
        <w:rPr>
          <w:rFonts w:ascii="Arial" w:eastAsia="Times New Roman" w:hAnsi="Arial" w:cs="Arial"/>
          <w:sz w:val="22"/>
          <w:szCs w:val="22"/>
          <w:lang w:eastAsia="fr-FR"/>
        </w:rPr>
        <w:t xml:space="preserve"> e di esperienza</w:t>
      </w:r>
      <w:r w:rsidRPr="009F4D08">
        <w:rPr>
          <w:rFonts w:ascii="Arial" w:eastAsia="Times New Roman" w:hAnsi="Arial" w:cs="Arial"/>
          <w:sz w:val="22"/>
          <w:szCs w:val="22"/>
          <w:lang w:eastAsia="fr-FR"/>
        </w:rPr>
        <w:t xml:space="preserve">, annuncia un </w:t>
      </w:r>
      <w:r w:rsidR="00512F1C">
        <w:rPr>
          <w:rFonts w:ascii="Arial" w:eastAsia="Times New Roman" w:hAnsi="Arial" w:cs="Arial"/>
          <w:sz w:val="22"/>
          <w:szCs w:val="22"/>
          <w:lang w:eastAsia="fr-FR"/>
        </w:rPr>
        <w:t xml:space="preserve">aggiornamento </w:t>
      </w:r>
      <w:r w:rsidRPr="009F4D08">
        <w:rPr>
          <w:rFonts w:ascii="Arial" w:eastAsia="Times New Roman" w:hAnsi="Arial" w:cs="Arial"/>
          <w:sz w:val="22"/>
          <w:szCs w:val="22"/>
          <w:lang w:eastAsia="fr-FR"/>
        </w:rPr>
        <w:t xml:space="preserve">significativo nella propria governance, segnando un momento fondamentale di evoluzione e rinnovamento. </w:t>
      </w:r>
      <w:r w:rsidRPr="009F4D08">
        <w:rPr>
          <w:rFonts w:ascii="Arial" w:eastAsia="Times New Roman" w:hAnsi="Arial" w:cs="Arial"/>
          <w:b/>
          <w:bCs/>
          <w:sz w:val="22"/>
          <w:szCs w:val="22"/>
          <w:lang w:eastAsia="fr-FR"/>
        </w:rPr>
        <w:t xml:space="preserve">Alessandra Pettenon </w:t>
      </w:r>
      <w:r w:rsidRPr="009F4D08">
        <w:rPr>
          <w:rFonts w:ascii="Arial" w:eastAsia="Times New Roman" w:hAnsi="Arial" w:cs="Arial"/>
          <w:sz w:val="22"/>
          <w:szCs w:val="22"/>
          <w:lang w:eastAsia="fr-FR"/>
        </w:rPr>
        <w:t xml:space="preserve">assume la carica di </w:t>
      </w:r>
      <w:r w:rsidR="00512F1C">
        <w:rPr>
          <w:rFonts w:ascii="Arial" w:eastAsia="Times New Roman" w:hAnsi="Arial" w:cs="Arial"/>
          <w:sz w:val="22"/>
          <w:szCs w:val="22"/>
          <w:lang w:eastAsia="fr-FR"/>
        </w:rPr>
        <w:t>p</w:t>
      </w:r>
      <w:r w:rsidRPr="009F4D08">
        <w:rPr>
          <w:rFonts w:ascii="Arial" w:eastAsia="Times New Roman" w:hAnsi="Arial" w:cs="Arial"/>
          <w:sz w:val="22"/>
          <w:szCs w:val="22"/>
          <w:lang w:eastAsia="fr-FR"/>
        </w:rPr>
        <w:t>residente del</w:t>
      </w:r>
      <w:r w:rsidR="00512F1C">
        <w:rPr>
          <w:rFonts w:ascii="Arial" w:eastAsia="Times New Roman" w:hAnsi="Arial" w:cs="Arial"/>
          <w:sz w:val="22"/>
          <w:szCs w:val="22"/>
          <w:lang w:eastAsia="fr-FR"/>
        </w:rPr>
        <w:t xml:space="preserve"> C</w:t>
      </w:r>
      <w:r w:rsidR="00912C37">
        <w:rPr>
          <w:rFonts w:ascii="Arial" w:eastAsia="Times New Roman" w:hAnsi="Arial" w:cs="Arial"/>
          <w:sz w:val="22"/>
          <w:szCs w:val="22"/>
          <w:lang w:eastAsia="fr-FR"/>
        </w:rPr>
        <w:t>d</w:t>
      </w:r>
      <w:r w:rsidR="00512F1C">
        <w:rPr>
          <w:rFonts w:ascii="Arial" w:eastAsia="Times New Roman" w:hAnsi="Arial" w:cs="Arial"/>
          <w:sz w:val="22"/>
          <w:szCs w:val="22"/>
          <w:lang w:eastAsia="fr-FR"/>
        </w:rPr>
        <w:t>A</w:t>
      </w:r>
      <w:r w:rsidRPr="009F4D08">
        <w:rPr>
          <w:rFonts w:ascii="Arial" w:eastAsia="Times New Roman" w:hAnsi="Arial" w:cs="Arial"/>
          <w:sz w:val="22"/>
          <w:szCs w:val="22"/>
          <w:lang w:eastAsia="fr-FR"/>
        </w:rPr>
        <w:t xml:space="preserve">, subentrando al padre, Beniamino Pettenon, che diventa Presidente Onorario, affiancato dalla moglie Anna Maria Strolego in qualità di Vice Presidente Onorario. Questo passaggio generazionale, accuratamente pianificato, non solo testimonia la capacità di FILA Solutions di rinnovarsi, ma rafforza anche il suo radicamento nei valori e nella visione che l'hanno contraddistinta per </w:t>
      </w:r>
      <w:r w:rsidRPr="00847BA3">
        <w:rPr>
          <w:rFonts w:ascii="Arial" w:eastAsia="Times New Roman" w:hAnsi="Arial" w:cs="Arial"/>
          <w:sz w:val="22"/>
          <w:szCs w:val="22"/>
          <w:lang w:eastAsia="fr-FR"/>
        </w:rPr>
        <w:t>decenni.</w:t>
      </w:r>
    </w:p>
    <w:p w14:paraId="33A263B5" w14:textId="148CD174" w:rsidR="00847BA3" w:rsidRPr="009F4D08" w:rsidRDefault="00847BA3" w:rsidP="0080442C">
      <w:pPr>
        <w:spacing w:after="140" w:line="264" w:lineRule="auto"/>
        <w:ind w:leftChars="825" w:left="1982" w:right="210" w:hanging="2"/>
        <w:jc w:val="both"/>
        <w:rPr>
          <w:rFonts w:ascii="Arial" w:hAnsi="Arial" w:cs="Arial"/>
          <w:sz w:val="22"/>
          <w:szCs w:val="22"/>
        </w:rPr>
      </w:pPr>
      <w:r w:rsidRPr="009F4D08">
        <w:rPr>
          <w:rFonts w:ascii="Arial" w:eastAsia="Times New Roman" w:hAnsi="Arial" w:cs="Arial"/>
          <w:sz w:val="22"/>
          <w:szCs w:val="22"/>
          <w:lang w:eastAsia="fr-FR"/>
        </w:rPr>
        <w:t xml:space="preserve">Come sottolinea </w:t>
      </w:r>
      <w:r w:rsidRPr="00A31586">
        <w:rPr>
          <w:rFonts w:ascii="Arial" w:eastAsia="Times New Roman" w:hAnsi="Arial" w:cs="Arial"/>
          <w:b/>
          <w:bCs/>
          <w:sz w:val="22"/>
          <w:szCs w:val="22"/>
          <w:lang w:eastAsia="fr-FR"/>
        </w:rPr>
        <w:t>Francesco Pettenon</w:t>
      </w:r>
      <w:r w:rsidRPr="009F4D08">
        <w:rPr>
          <w:rFonts w:ascii="Arial" w:eastAsia="Times New Roman" w:hAnsi="Arial" w:cs="Arial"/>
          <w:sz w:val="22"/>
          <w:szCs w:val="22"/>
          <w:lang w:eastAsia="fr-FR"/>
        </w:rPr>
        <w:t xml:space="preserve">, </w:t>
      </w:r>
      <w:r w:rsidR="00E76B52">
        <w:rPr>
          <w:rFonts w:ascii="Arial" w:eastAsia="Times New Roman" w:hAnsi="Arial" w:cs="Arial"/>
          <w:sz w:val="22"/>
          <w:szCs w:val="22"/>
          <w:lang w:eastAsia="fr-FR"/>
        </w:rPr>
        <w:t xml:space="preserve">AD di FILA </w:t>
      </w:r>
      <w:r w:rsidRPr="009F4D08">
        <w:rPr>
          <w:rFonts w:ascii="Arial" w:eastAsia="Times New Roman" w:hAnsi="Arial" w:cs="Arial"/>
          <w:sz w:val="22"/>
          <w:szCs w:val="22"/>
          <w:lang w:eastAsia="fr-FR"/>
        </w:rPr>
        <w:t>"</w:t>
      </w:r>
      <w:r w:rsidRPr="00294AFE">
        <w:rPr>
          <w:rFonts w:ascii="Arial" w:eastAsia="Times New Roman" w:hAnsi="Arial" w:cs="Arial"/>
          <w:i/>
          <w:iCs/>
          <w:sz w:val="22"/>
          <w:szCs w:val="22"/>
          <w:lang w:eastAsia="fr-FR"/>
        </w:rPr>
        <w:t xml:space="preserve">L’operazione si colloca all’interno di un percorso accuratamente </w:t>
      </w:r>
      <w:r>
        <w:rPr>
          <w:rFonts w:ascii="Arial" w:eastAsia="Times New Roman" w:hAnsi="Arial" w:cs="Arial"/>
          <w:i/>
          <w:iCs/>
          <w:sz w:val="22"/>
          <w:szCs w:val="22"/>
          <w:lang w:eastAsia="fr-FR"/>
        </w:rPr>
        <w:t>progettato</w:t>
      </w:r>
      <w:r w:rsidRPr="00294AFE">
        <w:rPr>
          <w:rFonts w:ascii="Arial" w:eastAsia="Times New Roman" w:hAnsi="Arial" w:cs="Arial"/>
          <w:i/>
          <w:iCs/>
          <w:sz w:val="22"/>
          <w:szCs w:val="22"/>
          <w:lang w:eastAsia="fr-FR"/>
        </w:rPr>
        <w:t xml:space="preserve"> e condiviso, con l’obiettivo di dare una nuova impronta manageriale </w:t>
      </w:r>
      <w:r w:rsidR="00E76B52">
        <w:rPr>
          <w:rFonts w:ascii="Arial" w:eastAsia="Times New Roman" w:hAnsi="Arial" w:cs="Arial"/>
          <w:i/>
          <w:iCs/>
          <w:sz w:val="22"/>
          <w:szCs w:val="22"/>
          <w:lang w:eastAsia="fr-FR"/>
        </w:rPr>
        <w:t>all’azienda</w:t>
      </w:r>
      <w:r w:rsidRPr="00294AFE">
        <w:rPr>
          <w:rFonts w:ascii="Arial" w:eastAsia="Times New Roman" w:hAnsi="Arial" w:cs="Arial"/>
          <w:i/>
          <w:iCs/>
          <w:sz w:val="22"/>
          <w:szCs w:val="22"/>
          <w:lang w:eastAsia="fr-FR"/>
        </w:rPr>
        <w:t>.</w:t>
      </w:r>
      <w:r w:rsidRPr="00294AFE">
        <w:rPr>
          <w:rFonts w:ascii="Arial" w:hAnsi="Arial" w:cs="Arial"/>
          <w:i/>
          <w:iCs/>
          <w:sz w:val="22"/>
          <w:szCs w:val="22"/>
        </w:rPr>
        <w:t xml:space="preserve"> È necessario mettersi in gioco per primi se vogliamo che gli altri credano in noi. Il nostro impegno, la nostra determinazione e i nostri valori</w:t>
      </w:r>
      <w:r w:rsidR="00C13F58">
        <w:rPr>
          <w:rFonts w:ascii="Arial" w:hAnsi="Arial" w:cs="Arial"/>
          <w:i/>
          <w:iCs/>
          <w:sz w:val="22"/>
          <w:szCs w:val="22"/>
        </w:rPr>
        <w:t xml:space="preserve"> </w:t>
      </w:r>
      <w:r w:rsidRPr="009F4D08">
        <w:rPr>
          <w:rFonts w:ascii="Arial" w:hAnsi="Arial" w:cs="Arial"/>
          <w:i/>
          <w:iCs/>
          <w:sz w:val="22"/>
          <w:szCs w:val="22"/>
        </w:rPr>
        <w:t>sono fondamentali per raggiungere i traguardi di oggi e di domani e rimangono pilastri irrinunciabili</w:t>
      </w:r>
      <w:r w:rsidRPr="009F4D08">
        <w:rPr>
          <w:rFonts w:ascii="Arial" w:hAnsi="Arial" w:cs="Arial"/>
          <w:sz w:val="22"/>
          <w:szCs w:val="22"/>
        </w:rPr>
        <w:t xml:space="preserve">. </w:t>
      </w:r>
      <w:r w:rsidRPr="009F4D08">
        <w:rPr>
          <w:rFonts w:ascii="Arial" w:hAnsi="Arial" w:cs="Arial"/>
          <w:i/>
          <w:iCs/>
          <w:sz w:val="22"/>
          <w:szCs w:val="22"/>
        </w:rPr>
        <w:t>Ed è per questo che FILA accoglie con grande entusiasmo nuove personalità di assoluto valore e professionalità</w:t>
      </w:r>
      <w:r w:rsidR="000740CC">
        <w:rPr>
          <w:rFonts w:ascii="Arial" w:hAnsi="Arial" w:cs="Arial"/>
          <w:i/>
          <w:iCs/>
          <w:sz w:val="22"/>
          <w:szCs w:val="22"/>
        </w:rPr>
        <w:t xml:space="preserve">: </w:t>
      </w:r>
      <w:r w:rsidR="000740CC" w:rsidRPr="000740CC">
        <w:rPr>
          <w:rFonts w:ascii="Arial" w:hAnsi="Arial" w:cs="Arial"/>
          <w:b/>
          <w:bCs/>
          <w:i/>
          <w:iCs/>
          <w:sz w:val="22"/>
          <w:szCs w:val="22"/>
        </w:rPr>
        <w:t>Michele Checchin</w:t>
      </w:r>
      <w:r w:rsidR="000740CC">
        <w:rPr>
          <w:rFonts w:ascii="Arial" w:hAnsi="Arial" w:cs="Arial"/>
          <w:i/>
          <w:iCs/>
          <w:sz w:val="22"/>
          <w:szCs w:val="22"/>
        </w:rPr>
        <w:t xml:space="preserve"> come Consigliere Delegato e il </w:t>
      </w:r>
      <w:r w:rsidR="000740CC" w:rsidRPr="000740CC">
        <w:rPr>
          <w:rFonts w:ascii="Arial" w:hAnsi="Arial" w:cs="Arial"/>
          <w:b/>
          <w:bCs/>
          <w:i/>
          <w:iCs/>
          <w:sz w:val="22"/>
          <w:szCs w:val="22"/>
        </w:rPr>
        <w:t>Prof. Leonardo Luca Etro</w:t>
      </w:r>
      <w:r w:rsidR="000740CC">
        <w:rPr>
          <w:rFonts w:ascii="Arial" w:hAnsi="Arial" w:cs="Arial"/>
          <w:i/>
          <w:iCs/>
          <w:sz w:val="22"/>
          <w:szCs w:val="22"/>
        </w:rPr>
        <w:t xml:space="preserve"> come Consigliere Senza Delega</w:t>
      </w:r>
      <w:r w:rsidRPr="009F4D08">
        <w:rPr>
          <w:rFonts w:ascii="Arial" w:hAnsi="Arial" w:cs="Arial"/>
          <w:sz w:val="22"/>
          <w:szCs w:val="22"/>
        </w:rPr>
        <w:t xml:space="preserve">. </w:t>
      </w:r>
      <w:r w:rsidR="00196368">
        <w:rPr>
          <w:rFonts w:ascii="Arial" w:hAnsi="Arial" w:cs="Arial"/>
          <w:sz w:val="22"/>
          <w:szCs w:val="22"/>
        </w:rPr>
        <w:t>E</w:t>
      </w:r>
      <w:r w:rsidR="00196368" w:rsidRPr="00196368">
        <w:rPr>
          <w:rFonts w:ascii="Arial" w:hAnsi="Arial" w:cs="Arial"/>
          <w:i/>
          <w:iCs/>
          <w:sz w:val="22"/>
          <w:szCs w:val="22"/>
        </w:rPr>
        <w:t>sprimo</w:t>
      </w:r>
      <w:r w:rsidR="0003266C">
        <w:rPr>
          <w:rFonts w:ascii="Arial" w:hAnsi="Arial" w:cs="Arial"/>
          <w:i/>
          <w:iCs/>
          <w:sz w:val="22"/>
          <w:szCs w:val="22"/>
        </w:rPr>
        <w:t>, inoltre,</w:t>
      </w:r>
      <w:r w:rsidR="00196368" w:rsidRPr="00196368">
        <w:rPr>
          <w:rFonts w:ascii="Arial" w:hAnsi="Arial" w:cs="Arial"/>
          <w:i/>
          <w:iCs/>
          <w:sz w:val="22"/>
          <w:szCs w:val="22"/>
        </w:rPr>
        <w:t xml:space="preserve"> profonda gratitudine a mio padre</w:t>
      </w:r>
      <w:r w:rsidR="00196368">
        <w:rPr>
          <w:rFonts w:ascii="Arial" w:hAnsi="Arial" w:cs="Arial"/>
          <w:i/>
          <w:iCs/>
          <w:sz w:val="22"/>
          <w:szCs w:val="22"/>
        </w:rPr>
        <w:t xml:space="preserve"> - </w:t>
      </w:r>
      <w:r w:rsidR="00196368" w:rsidRPr="00196368">
        <w:rPr>
          <w:rFonts w:ascii="Arial" w:hAnsi="Arial" w:cs="Arial"/>
          <w:sz w:val="22"/>
          <w:szCs w:val="22"/>
        </w:rPr>
        <w:t>c</w:t>
      </w:r>
      <w:r w:rsidR="00196368">
        <w:rPr>
          <w:rFonts w:ascii="Arial" w:hAnsi="Arial" w:cs="Arial"/>
          <w:sz w:val="22"/>
          <w:szCs w:val="22"/>
        </w:rPr>
        <w:t xml:space="preserve">ontinua Francesco - </w:t>
      </w:r>
      <w:r w:rsidR="00196368" w:rsidRPr="00196368">
        <w:rPr>
          <w:rFonts w:ascii="Arial" w:hAnsi="Arial" w:cs="Arial"/>
          <w:i/>
          <w:iCs/>
          <w:sz w:val="22"/>
          <w:szCs w:val="22"/>
        </w:rPr>
        <w:t>che alla guida di FILA ha reso l’azienda un punto di riferimento nel settore</w:t>
      </w:r>
      <w:r w:rsidR="00196368">
        <w:rPr>
          <w:rFonts w:ascii="Arial" w:hAnsi="Arial" w:cs="Arial"/>
          <w:sz w:val="22"/>
          <w:szCs w:val="22"/>
        </w:rPr>
        <w:t>”.</w:t>
      </w:r>
    </w:p>
    <w:p w14:paraId="72F60BA6" w14:textId="06CE2841" w:rsidR="004641CD" w:rsidRDefault="004641CD" w:rsidP="0080442C">
      <w:pPr>
        <w:spacing w:after="140" w:line="264" w:lineRule="auto"/>
        <w:ind w:leftChars="825" w:left="1982" w:right="210" w:hanging="2"/>
        <w:jc w:val="both"/>
        <w:rPr>
          <w:rFonts w:ascii="Arial" w:eastAsia="Times New Roman" w:hAnsi="Arial" w:cs="Arial"/>
          <w:sz w:val="22"/>
          <w:szCs w:val="22"/>
          <w:lang w:eastAsia="fr-FR"/>
        </w:rPr>
      </w:pPr>
      <w:r>
        <w:rPr>
          <w:rFonts w:ascii="Arial" w:eastAsia="Times New Roman" w:hAnsi="Arial" w:cs="Arial"/>
          <w:sz w:val="22"/>
          <w:szCs w:val="22"/>
          <w:lang w:eastAsia="fr-FR"/>
        </w:rPr>
        <w:t>“</w:t>
      </w:r>
      <w:r w:rsidR="00A83714" w:rsidRPr="00A83714">
        <w:rPr>
          <w:rFonts w:ascii="Arial" w:eastAsia="Times New Roman" w:hAnsi="Arial" w:cs="Arial"/>
          <w:i/>
          <w:iCs/>
          <w:sz w:val="22"/>
          <w:szCs w:val="22"/>
          <w:lang w:eastAsia="fr-FR"/>
        </w:rPr>
        <w:t>Dopo aver ricoperto con orgoglio</w:t>
      </w:r>
      <w:r w:rsidR="007D4A84">
        <w:rPr>
          <w:rFonts w:ascii="Arial" w:eastAsia="Times New Roman" w:hAnsi="Arial" w:cs="Arial"/>
          <w:i/>
          <w:iCs/>
          <w:sz w:val="22"/>
          <w:szCs w:val="22"/>
          <w:lang w:eastAsia="fr-FR"/>
        </w:rPr>
        <w:t xml:space="preserve"> e dedizione</w:t>
      </w:r>
      <w:r w:rsidR="00A83714" w:rsidRPr="00A83714">
        <w:rPr>
          <w:rFonts w:ascii="Arial" w:eastAsia="Times New Roman" w:hAnsi="Arial" w:cs="Arial"/>
          <w:i/>
          <w:iCs/>
          <w:sz w:val="22"/>
          <w:szCs w:val="22"/>
          <w:lang w:eastAsia="fr-FR"/>
        </w:rPr>
        <w:t xml:space="preserve"> il ruolo di Presidente</w:t>
      </w:r>
      <w:r w:rsidR="00A83714">
        <w:rPr>
          <w:rFonts w:ascii="Arial" w:eastAsia="Times New Roman" w:hAnsi="Arial" w:cs="Arial"/>
          <w:sz w:val="22"/>
          <w:szCs w:val="22"/>
          <w:lang w:eastAsia="fr-FR"/>
        </w:rPr>
        <w:t xml:space="preserve"> – afferma </w:t>
      </w:r>
      <w:r w:rsidR="00A83714" w:rsidRPr="00A31586">
        <w:rPr>
          <w:rFonts w:ascii="Arial" w:eastAsia="Times New Roman" w:hAnsi="Arial" w:cs="Arial"/>
          <w:b/>
          <w:bCs/>
          <w:sz w:val="22"/>
          <w:szCs w:val="22"/>
          <w:lang w:eastAsia="fr-FR"/>
        </w:rPr>
        <w:t>Beniamino Pettenon</w:t>
      </w:r>
      <w:r w:rsidR="004C5DA0">
        <w:rPr>
          <w:rFonts w:ascii="Arial" w:eastAsia="Times New Roman" w:hAnsi="Arial" w:cs="Arial"/>
          <w:sz w:val="22"/>
          <w:szCs w:val="22"/>
          <w:lang w:eastAsia="fr-FR"/>
        </w:rPr>
        <w:t xml:space="preserve"> </w:t>
      </w:r>
      <w:r w:rsidR="004C5DA0" w:rsidRPr="004C5DA0">
        <w:rPr>
          <w:rFonts w:ascii="Arial" w:eastAsia="Times New Roman" w:hAnsi="Arial" w:cs="Arial"/>
          <w:sz w:val="22"/>
          <w:szCs w:val="22"/>
          <w:lang w:eastAsia="fr-FR"/>
        </w:rPr>
        <w:t>–</w:t>
      </w:r>
      <w:r w:rsidR="00A83714">
        <w:rPr>
          <w:rFonts w:ascii="Arial" w:eastAsia="Times New Roman" w:hAnsi="Arial" w:cs="Arial"/>
          <w:sz w:val="22"/>
          <w:szCs w:val="22"/>
          <w:lang w:eastAsia="fr-FR"/>
        </w:rPr>
        <w:t xml:space="preserve"> </w:t>
      </w:r>
      <w:r w:rsidR="00A83714" w:rsidRPr="00A83714">
        <w:rPr>
          <w:rFonts w:ascii="Arial" w:eastAsia="Times New Roman" w:hAnsi="Arial" w:cs="Arial"/>
          <w:i/>
          <w:iCs/>
          <w:sz w:val="22"/>
          <w:szCs w:val="22"/>
          <w:lang w:eastAsia="fr-FR"/>
        </w:rPr>
        <w:t>accolgo con piacere la nomina a Presidente Onorario, desideroso di continuare a contribuire, seppur in forma diversa, alla crescita e al successo dell’azienda</w:t>
      </w:r>
      <w:r w:rsidR="006246BC">
        <w:rPr>
          <w:rFonts w:ascii="Arial" w:eastAsia="Times New Roman" w:hAnsi="Arial" w:cs="Arial"/>
          <w:i/>
          <w:iCs/>
          <w:sz w:val="22"/>
          <w:szCs w:val="22"/>
          <w:lang w:eastAsia="fr-FR"/>
        </w:rPr>
        <w:t>, affiancando strategicamente la sua evoluzione</w:t>
      </w:r>
      <w:r w:rsidR="00A83714">
        <w:rPr>
          <w:rFonts w:ascii="Arial" w:eastAsia="Times New Roman" w:hAnsi="Arial" w:cs="Arial"/>
          <w:sz w:val="22"/>
          <w:szCs w:val="22"/>
          <w:lang w:eastAsia="fr-FR"/>
        </w:rPr>
        <w:t xml:space="preserve">”. </w:t>
      </w:r>
    </w:p>
    <w:p w14:paraId="000E3264" w14:textId="7D238C7F" w:rsidR="009F4D08" w:rsidRDefault="009F4D08" w:rsidP="0080442C">
      <w:pPr>
        <w:spacing w:after="140" w:line="264" w:lineRule="auto"/>
        <w:ind w:leftChars="825" w:left="1982" w:right="210" w:hanging="2"/>
        <w:jc w:val="both"/>
        <w:rPr>
          <w:rFonts w:ascii="Arial" w:eastAsia="Times New Roman" w:hAnsi="Arial" w:cs="Arial"/>
          <w:sz w:val="22"/>
          <w:szCs w:val="22"/>
          <w:lang w:eastAsia="fr-FR"/>
        </w:rPr>
      </w:pPr>
      <w:r w:rsidRPr="009F4D08">
        <w:rPr>
          <w:rFonts w:ascii="Arial" w:eastAsia="Times New Roman" w:hAnsi="Arial" w:cs="Arial"/>
          <w:sz w:val="22"/>
          <w:szCs w:val="22"/>
          <w:lang w:eastAsia="fr-FR"/>
        </w:rPr>
        <w:t>L'evoluzione della governance di FILA Solutions non si limita al cambio di presidenza. Il Consiglio di Amministrazione (C</w:t>
      </w:r>
      <w:r w:rsidR="00912C37">
        <w:rPr>
          <w:rFonts w:ascii="Arial" w:eastAsia="Times New Roman" w:hAnsi="Arial" w:cs="Arial"/>
          <w:sz w:val="22"/>
          <w:szCs w:val="22"/>
          <w:lang w:eastAsia="fr-FR"/>
        </w:rPr>
        <w:t>d</w:t>
      </w:r>
      <w:r w:rsidRPr="009F4D08">
        <w:rPr>
          <w:rFonts w:ascii="Arial" w:eastAsia="Times New Roman" w:hAnsi="Arial" w:cs="Arial"/>
          <w:sz w:val="22"/>
          <w:szCs w:val="22"/>
          <w:lang w:eastAsia="fr-FR"/>
        </w:rPr>
        <w:t>A) vede un significativo potenziamento delle</w:t>
      </w:r>
      <w:r w:rsidRPr="009F4D08">
        <w:rPr>
          <w:rFonts w:ascii="Arial" w:eastAsia="Times New Roman" w:hAnsi="Arial" w:cs="Arial"/>
          <w:b/>
          <w:bCs/>
          <w:sz w:val="22"/>
          <w:szCs w:val="22"/>
          <w:lang w:eastAsia="fr-FR"/>
        </w:rPr>
        <w:t xml:space="preserve"> </w:t>
      </w:r>
      <w:r w:rsidRPr="009F4D08">
        <w:rPr>
          <w:rFonts w:ascii="Arial" w:eastAsia="Times New Roman" w:hAnsi="Arial" w:cs="Arial"/>
          <w:sz w:val="22"/>
          <w:szCs w:val="22"/>
          <w:lang w:eastAsia="fr-FR"/>
        </w:rPr>
        <w:t xml:space="preserve">proprie competenze attraverso nuove nomine e incarichi specifici. </w:t>
      </w:r>
      <w:r w:rsidRPr="009F4D08">
        <w:rPr>
          <w:rFonts w:ascii="Arial" w:eastAsia="Times New Roman" w:hAnsi="Arial" w:cs="Arial"/>
          <w:b/>
          <w:bCs/>
          <w:sz w:val="22"/>
          <w:szCs w:val="22"/>
          <w:lang w:eastAsia="fr-FR"/>
        </w:rPr>
        <w:t>Michele Checchin</w:t>
      </w:r>
      <w:r w:rsidRPr="009F4D08">
        <w:rPr>
          <w:rFonts w:ascii="Arial" w:eastAsia="Times New Roman" w:hAnsi="Arial" w:cs="Arial"/>
          <w:sz w:val="22"/>
          <w:szCs w:val="22"/>
          <w:lang w:eastAsia="fr-FR"/>
        </w:rPr>
        <w:t xml:space="preserve"> diventa Consigliere Delegato, </w:t>
      </w:r>
      <w:r w:rsidRPr="00E422EF">
        <w:rPr>
          <w:rFonts w:ascii="Arial" w:eastAsia="Times New Roman" w:hAnsi="Arial" w:cs="Arial"/>
          <w:sz w:val="22"/>
          <w:szCs w:val="22"/>
          <w:lang w:eastAsia="fr-FR"/>
        </w:rPr>
        <w:t>apportando la sua decennale esperienza nel campo della chimica regolatoria</w:t>
      </w:r>
      <w:r w:rsidR="00CF1CDA" w:rsidRPr="00E422EF">
        <w:rPr>
          <w:rFonts w:ascii="Arial" w:eastAsia="Times New Roman" w:hAnsi="Arial" w:cs="Arial"/>
          <w:sz w:val="22"/>
          <w:szCs w:val="22"/>
          <w:lang w:eastAsia="fr-FR"/>
        </w:rPr>
        <w:t xml:space="preserve"> e</w:t>
      </w:r>
      <w:r w:rsidRPr="00E422EF">
        <w:rPr>
          <w:rFonts w:ascii="Arial" w:eastAsia="Times New Roman" w:hAnsi="Arial" w:cs="Arial"/>
          <w:sz w:val="22"/>
          <w:szCs w:val="22"/>
          <w:lang w:eastAsia="fr-FR"/>
        </w:rPr>
        <w:t xml:space="preserve"> della sicurezza dei prodotti chimici</w:t>
      </w:r>
      <w:r w:rsidR="00CF1CDA" w:rsidRPr="00E422EF">
        <w:rPr>
          <w:rFonts w:ascii="Arial" w:eastAsia="Times New Roman" w:hAnsi="Arial" w:cs="Arial"/>
          <w:sz w:val="22"/>
          <w:szCs w:val="22"/>
          <w:lang w:eastAsia="fr-FR"/>
        </w:rPr>
        <w:t xml:space="preserve">. </w:t>
      </w:r>
      <w:r w:rsidRPr="00E422EF">
        <w:rPr>
          <w:rFonts w:ascii="Arial" w:eastAsia="Times New Roman" w:hAnsi="Arial" w:cs="Arial"/>
          <w:sz w:val="22"/>
          <w:szCs w:val="22"/>
          <w:lang w:eastAsia="fr-FR"/>
        </w:rPr>
        <w:t>La sua capacità di coniugare competenza, visione strategica e gestione di progetti complessi sarà un asset fondamentale per l'azienda.</w:t>
      </w:r>
      <w:r w:rsidRPr="009F4D08">
        <w:rPr>
          <w:rFonts w:ascii="Arial" w:eastAsia="Times New Roman" w:hAnsi="Arial" w:cs="Arial"/>
          <w:sz w:val="22"/>
          <w:szCs w:val="22"/>
          <w:lang w:eastAsia="fr-FR"/>
        </w:rPr>
        <w:t xml:space="preserve"> A completare il quadro, il </w:t>
      </w:r>
      <w:r w:rsidRPr="009F4D08">
        <w:rPr>
          <w:rFonts w:ascii="Arial" w:eastAsia="Times New Roman" w:hAnsi="Arial" w:cs="Arial"/>
          <w:b/>
          <w:bCs/>
          <w:sz w:val="22"/>
          <w:szCs w:val="22"/>
          <w:lang w:eastAsia="fr-FR"/>
        </w:rPr>
        <w:t>Prof. Leonardo Luca Etro</w:t>
      </w:r>
      <w:r w:rsidR="00B015C8">
        <w:rPr>
          <w:rFonts w:ascii="Arial" w:eastAsia="Times New Roman" w:hAnsi="Arial" w:cs="Arial"/>
          <w:sz w:val="22"/>
          <w:szCs w:val="22"/>
          <w:lang w:eastAsia="fr-FR"/>
        </w:rPr>
        <w:t xml:space="preserve"> – </w:t>
      </w:r>
      <w:r w:rsidR="004A45F9">
        <w:rPr>
          <w:rFonts w:ascii="Arial" w:eastAsia="Times New Roman" w:hAnsi="Arial" w:cs="Arial"/>
          <w:sz w:val="22"/>
          <w:szCs w:val="22"/>
          <w:lang w:eastAsia="fr-FR"/>
        </w:rPr>
        <w:t>Associate Professor of Practice di Corporate</w:t>
      </w:r>
      <w:r w:rsidRPr="009F4D08">
        <w:rPr>
          <w:rFonts w:ascii="Arial" w:eastAsia="Times New Roman" w:hAnsi="Arial" w:cs="Arial"/>
          <w:sz w:val="22"/>
          <w:szCs w:val="22"/>
          <w:lang w:eastAsia="fr-FR"/>
        </w:rPr>
        <w:t xml:space="preserve"> Finance e M&amp;A,</w:t>
      </w:r>
      <w:r w:rsidR="004A45F9">
        <w:rPr>
          <w:rFonts w:ascii="Arial" w:eastAsia="Times New Roman" w:hAnsi="Arial" w:cs="Arial"/>
          <w:sz w:val="22"/>
          <w:szCs w:val="22"/>
          <w:lang w:eastAsia="fr-FR"/>
        </w:rPr>
        <w:t xml:space="preserve"> presso SDA Bocconi School of Management</w:t>
      </w:r>
      <w:r w:rsidR="00B015C8">
        <w:rPr>
          <w:rFonts w:ascii="Arial" w:eastAsia="Times New Roman" w:hAnsi="Arial" w:cs="Arial"/>
          <w:sz w:val="22"/>
          <w:szCs w:val="22"/>
          <w:lang w:eastAsia="fr-FR"/>
        </w:rPr>
        <w:t xml:space="preserve"> – </w:t>
      </w:r>
      <w:r w:rsidRPr="009F4D08">
        <w:rPr>
          <w:rFonts w:ascii="Arial" w:eastAsia="Times New Roman" w:hAnsi="Arial" w:cs="Arial"/>
          <w:sz w:val="22"/>
          <w:szCs w:val="22"/>
          <w:lang w:eastAsia="fr-FR"/>
        </w:rPr>
        <w:t xml:space="preserve">è stato </w:t>
      </w:r>
      <w:r w:rsidR="00AC13B7">
        <w:rPr>
          <w:rFonts w:ascii="Arial" w:eastAsia="Times New Roman" w:hAnsi="Arial" w:cs="Arial"/>
          <w:sz w:val="22"/>
          <w:szCs w:val="22"/>
          <w:lang w:eastAsia="fr-FR"/>
        </w:rPr>
        <w:t>confermato</w:t>
      </w:r>
      <w:r w:rsidRPr="009F4D08">
        <w:rPr>
          <w:rFonts w:ascii="Arial" w:eastAsia="Times New Roman" w:hAnsi="Arial" w:cs="Arial"/>
          <w:sz w:val="22"/>
          <w:szCs w:val="22"/>
          <w:lang w:eastAsia="fr-FR"/>
        </w:rPr>
        <w:t xml:space="preserve"> Consigliere Senza Delega, garantendo una prospettiva esterna e indipendente di alto profilo.</w:t>
      </w:r>
    </w:p>
    <w:p w14:paraId="0E3A972A" w14:textId="77777777" w:rsidR="0080442C" w:rsidRDefault="0080442C" w:rsidP="0080442C">
      <w:pPr>
        <w:spacing w:after="140" w:line="264" w:lineRule="auto"/>
        <w:ind w:leftChars="825" w:left="1982" w:right="210" w:hanging="2"/>
        <w:jc w:val="both"/>
        <w:rPr>
          <w:rFonts w:ascii="Arial" w:eastAsia="Times New Roman" w:hAnsi="Arial" w:cs="Arial"/>
          <w:sz w:val="22"/>
          <w:szCs w:val="22"/>
          <w:lang w:eastAsia="fr-FR"/>
        </w:rPr>
      </w:pPr>
    </w:p>
    <w:p w14:paraId="5BE53472" w14:textId="77777777" w:rsidR="0080442C" w:rsidRDefault="0080442C" w:rsidP="0080442C">
      <w:pPr>
        <w:spacing w:after="140" w:line="264" w:lineRule="auto"/>
        <w:ind w:leftChars="825" w:left="1982" w:right="210" w:hanging="2"/>
        <w:jc w:val="both"/>
        <w:rPr>
          <w:rFonts w:ascii="Arial" w:eastAsia="Times New Roman" w:hAnsi="Arial" w:cs="Arial"/>
          <w:sz w:val="22"/>
          <w:szCs w:val="22"/>
          <w:lang w:eastAsia="fr-FR"/>
        </w:rPr>
      </w:pPr>
    </w:p>
    <w:p w14:paraId="3BAFDF6D" w14:textId="07252B71" w:rsidR="009F4D08" w:rsidRPr="009F4D08" w:rsidRDefault="009F4D08" w:rsidP="0080442C">
      <w:pPr>
        <w:spacing w:after="140" w:line="264" w:lineRule="auto"/>
        <w:ind w:leftChars="825" w:left="1982" w:right="210" w:hanging="2"/>
        <w:jc w:val="both"/>
        <w:rPr>
          <w:rFonts w:ascii="Arial" w:eastAsia="Times New Roman" w:hAnsi="Arial" w:cs="Arial"/>
          <w:sz w:val="22"/>
          <w:szCs w:val="22"/>
          <w:lang w:eastAsia="fr-FR"/>
        </w:rPr>
      </w:pPr>
      <w:r w:rsidRPr="009F4D08">
        <w:rPr>
          <w:rFonts w:ascii="Arial" w:eastAsia="Times New Roman" w:hAnsi="Arial" w:cs="Arial"/>
          <w:b/>
          <w:bCs/>
          <w:sz w:val="22"/>
          <w:szCs w:val="22"/>
          <w:lang w:eastAsia="fr-FR"/>
        </w:rPr>
        <w:t>Francesco e Alessandra Pettenon</w:t>
      </w:r>
      <w:r w:rsidRPr="009F4D08">
        <w:rPr>
          <w:rFonts w:ascii="Arial" w:eastAsia="Times New Roman" w:hAnsi="Arial" w:cs="Arial"/>
          <w:sz w:val="22"/>
          <w:szCs w:val="22"/>
          <w:lang w:eastAsia="fr-FR"/>
        </w:rPr>
        <w:t>, rappresentanti della terza generazione della famiglia, sono figure chiave in questo processo di rinnovamento</w:t>
      </w:r>
      <w:r w:rsidR="000B0EFC">
        <w:rPr>
          <w:rFonts w:ascii="Arial" w:eastAsia="Times New Roman" w:hAnsi="Arial" w:cs="Arial"/>
          <w:sz w:val="22"/>
          <w:szCs w:val="22"/>
          <w:lang w:eastAsia="fr-FR"/>
        </w:rPr>
        <w:t>:</w:t>
      </w:r>
      <w:r w:rsidRPr="009F4D08">
        <w:rPr>
          <w:rFonts w:ascii="Arial" w:eastAsia="Times New Roman" w:hAnsi="Arial" w:cs="Arial"/>
          <w:sz w:val="22"/>
          <w:szCs w:val="22"/>
          <w:lang w:eastAsia="fr-FR"/>
        </w:rPr>
        <w:t xml:space="preserve"> </w:t>
      </w:r>
      <w:r w:rsidR="000B0EFC">
        <w:rPr>
          <w:rFonts w:ascii="Arial" w:eastAsia="Times New Roman" w:hAnsi="Arial" w:cs="Arial"/>
          <w:sz w:val="22"/>
          <w:szCs w:val="22"/>
          <w:lang w:eastAsia="fr-FR"/>
        </w:rPr>
        <w:t>Francesco</w:t>
      </w:r>
      <w:r w:rsidR="00196368">
        <w:rPr>
          <w:rFonts w:ascii="Arial" w:eastAsia="Times New Roman" w:hAnsi="Arial" w:cs="Arial"/>
          <w:sz w:val="22"/>
          <w:szCs w:val="22"/>
          <w:lang w:eastAsia="fr-FR"/>
        </w:rPr>
        <w:t xml:space="preserve"> permane </w:t>
      </w:r>
      <w:r w:rsidR="000B0EFC">
        <w:rPr>
          <w:rFonts w:ascii="Arial" w:eastAsia="Times New Roman" w:hAnsi="Arial" w:cs="Arial"/>
          <w:sz w:val="22"/>
          <w:szCs w:val="22"/>
          <w:lang w:eastAsia="fr-FR"/>
        </w:rPr>
        <w:t xml:space="preserve">con il ruolo di Amministratore Delegato e Alessandra con la </w:t>
      </w:r>
      <w:r w:rsidR="00196368">
        <w:rPr>
          <w:rFonts w:ascii="Arial" w:eastAsia="Times New Roman" w:hAnsi="Arial" w:cs="Arial"/>
          <w:sz w:val="22"/>
          <w:szCs w:val="22"/>
          <w:lang w:eastAsia="fr-FR"/>
        </w:rPr>
        <w:t xml:space="preserve">nuova </w:t>
      </w:r>
      <w:r w:rsidR="000B0EFC">
        <w:rPr>
          <w:rFonts w:ascii="Arial" w:eastAsia="Times New Roman" w:hAnsi="Arial" w:cs="Arial"/>
          <w:sz w:val="22"/>
          <w:szCs w:val="22"/>
          <w:lang w:eastAsia="fr-FR"/>
        </w:rPr>
        <w:t>carica di presidente</w:t>
      </w:r>
      <w:r w:rsidR="00BF458F">
        <w:rPr>
          <w:rFonts w:ascii="Arial" w:eastAsia="Times New Roman" w:hAnsi="Arial" w:cs="Arial"/>
          <w:sz w:val="22"/>
          <w:szCs w:val="22"/>
          <w:lang w:eastAsia="fr-FR"/>
        </w:rPr>
        <w:t>,</w:t>
      </w:r>
      <w:r w:rsidR="000B0EFC">
        <w:rPr>
          <w:rFonts w:ascii="Arial" w:eastAsia="Times New Roman" w:hAnsi="Arial" w:cs="Arial"/>
          <w:sz w:val="22"/>
          <w:szCs w:val="22"/>
          <w:lang w:eastAsia="fr-FR"/>
        </w:rPr>
        <w:t xml:space="preserve"> con funzion</w:t>
      </w:r>
      <w:r w:rsidR="00B31BF3">
        <w:rPr>
          <w:rFonts w:ascii="Arial" w:eastAsia="Times New Roman" w:hAnsi="Arial" w:cs="Arial"/>
          <w:sz w:val="22"/>
          <w:szCs w:val="22"/>
          <w:lang w:eastAsia="fr-FR"/>
        </w:rPr>
        <w:t>i</w:t>
      </w:r>
      <w:r w:rsidR="000B0EFC">
        <w:rPr>
          <w:rFonts w:ascii="Arial" w:eastAsia="Times New Roman" w:hAnsi="Arial" w:cs="Arial"/>
          <w:sz w:val="22"/>
          <w:szCs w:val="22"/>
          <w:lang w:eastAsia="fr-FR"/>
        </w:rPr>
        <w:t xml:space="preserve"> esecutive.</w:t>
      </w:r>
      <w:r w:rsidRPr="009F4D08">
        <w:rPr>
          <w:rFonts w:ascii="Arial" w:eastAsia="Times New Roman" w:hAnsi="Arial" w:cs="Arial"/>
          <w:sz w:val="22"/>
          <w:szCs w:val="22"/>
          <w:lang w:eastAsia="fr-FR"/>
        </w:rPr>
        <w:t xml:space="preserve"> La loro presenza assicura una visione</w:t>
      </w:r>
      <w:r w:rsidR="00215DCE">
        <w:rPr>
          <w:rFonts w:ascii="Arial" w:eastAsia="Times New Roman" w:hAnsi="Arial" w:cs="Arial"/>
          <w:sz w:val="22"/>
          <w:szCs w:val="22"/>
          <w:lang w:eastAsia="fr-FR"/>
        </w:rPr>
        <w:t xml:space="preserve">, al passo coi tempi, </w:t>
      </w:r>
      <w:r w:rsidRPr="009F4D08">
        <w:rPr>
          <w:rFonts w:ascii="Arial" w:eastAsia="Times New Roman" w:hAnsi="Arial" w:cs="Arial"/>
          <w:sz w:val="22"/>
          <w:szCs w:val="22"/>
          <w:lang w:eastAsia="fr-FR"/>
        </w:rPr>
        <w:t>a 360°</w:t>
      </w:r>
      <w:r w:rsidR="00FB1BC5">
        <w:rPr>
          <w:rFonts w:ascii="Arial" w:eastAsia="Times New Roman" w:hAnsi="Arial" w:cs="Arial"/>
          <w:sz w:val="22"/>
          <w:szCs w:val="22"/>
          <w:lang w:eastAsia="fr-FR"/>
        </w:rPr>
        <w:t xml:space="preserve"> </w:t>
      </w:r>
      <w:r w:rsidRPr="009F4D08">
        <w:rPr>
          <w:rFonts w:ascii="Arial" w:eastAsia="Times New Roman" w:hAnsi="Arial" w:cs="Arial"/>
          <w:sz w:val="22"/>
          <w:szCs w:val="22"/>
          <w:lang w:eastAsia="fr-FR"/>
        </w:rPr>
        <w:t>delle dinamiche aziendali, consolidando il percorso di crescita e innovazione intrapre</w:t>
      </w:r>
      <w:r w:rsidR="00FB1BC5">
        <w:rPr>
          <w:rFonts w:ascii="Arial" w:eastAsia="Times New Roman" w:hAnsi="Arial" w:cs="Arial"/>
          <w:sz w:val="22"/>
          <w:szCs w:val="22"/>
          <w:lang w:eastAsia="fr-FR"/>
        </w:rPr>
        <w:t>so</w:t>
      </w:r>
      <w:r w:rsidRPr="009F4D08">
        <w:rPr>
          <w:rFonts w:ascii="Arial" w:eastAsia="Times New Roman" w:hAnsi="Arial" w:cs="Arial"/>
          <w:sz w:val="22"/>
          <w:szCs w:val="22"/>
          <w:lang w:eastAsia="fr-FR"/>
        </w:rPr>
        <w:t>.</w:t>
      </w:r>
      <w:r w:rsidR="00215DCE">
        <w:rPr>
          <w:rFonts w:ascii="Arial" w:eastAsia="Times New Roman" w:hAnsi="Arial" w:cs="Arial"/>
          <w:sz w:val="22"/>
          <w:szCs w:val="22"/>
          <w:lang w:eastAsia="fr-FR"/>
        </w:rPr>
        <w:t xml:space="preserve"> A</w:t>
      </w:r>
      <w:r w:rsidRPr="009F4D08">
        <w:rPr>
          <w:rFonts w:ascii="Arial" w:eastAsia="Times New Roman" w:hAnsi="Arial" w:cs="Arial"/>
          <w:sz w:val="22"/>
          <w:szCs w:val="22"/>
          <w:lang w:eastAsia="fr-FR"/>
        </w:rPr>
        <w:t>nche</w:t>
      </w:r>
      <w:r w:rsidR="00215DCE">
        <w:rPr>
          <w:rFonts w:ascii="Arial" w:eastAsia="Times New Roman" w:hAnsi="Arial" w:cs="Arial"/>
          <w:sz w:val="22"/>
          <w:szCs w:val="22"/>
          <w:lang w:eastAsia="fr-FR"/>
        </w:rPr>
        <w:t xml:space="preserve"> </w:t>
      </w:r>
      <w:r w:rsidRPr="009F4D08">
        <w:rPr>
          <w:rFonts w:ascii="Arial" w:eastAsia="Times New Roman" w:hAnsi="Arial" w:cs="Arial"/>
          <w:sz w:val="22"/>
          <w:szCs w:val="22"/>
          <w:lang w:eastAsia="fr-FR"/>
        </w:rPr>
        <w:t>l'apertura a figure esterne all'azienda</w:t>
      </w:r>
      <w:r w:rsidR="00215DCE">
        <w:rPr>
          <w:rFonts w:ascii="Arial" w:eastAsia="Times New Roman" w:hAnsi="Arial" w:cs="Arial"/>
          <w:sz w:val="22"/>
          <w:szCs w:val="22"/>
          <w:lang w:eastAsia="fr-FR"/>
        </w:rPr>
        <w:t xml:space="preserve"> dimostra </w:t>
      </w:r>
      <w:r w:rsidRPr="009F4D08">
        <w:rPr>
          <w:rFonts w:ascii="Arial" w:eastAsia="Times New Roman" w:hAnsi="Arial" w:cs="Arial"/>
          <w:sz w:val="22"/>
          <w:szCs w:val="22"/>
          <w:lang w:eastAsia="fr-FR"/>
        </w:rPr>
        <w:t>una chiara volontà di integrare competenze diverse</w:t>
      </w:r>
      <w:r w:rsidR="00215DCE">
        <w:rPr>
          <w:rFonts w:ascii="Arial" w:eastAsia="Times New Roman" w:hAnsi="Arial" w:cs="Arial"/>
          <w:sz w:val="22"/>
          <w:szCs w:val="22"/>
          <w:lang w:eastAsia="fr-FR"/>
        </w:rPr>
        <w:t>,</w:t>
      </w:r>
      <w:r w:rsidRPr="009F4D08">
        <w:rPr>
          <w:rFonts w:ascii="Arial" w:eastAsia="Times New Roman" w:hAnsi="Arial" w:cs="Arial"/>
          <w:sz w:val="22"/>
          <w:szCs w:val="22"/>
          <w:lang w:eastAsia="fr-FR"/>
        </w:rPr>
        <w:t xml:space="preserve"> per un futuro più solido.</w:t>
      </w:r>
    </w:p>
    <w:p w14:paraId="276BA369" w14:textId="23675A2C" w:rsidR="00992E92" w:rsidRPr="00992E92" w:rsidRDefault="002826D2" w:rsidP="0080442C">
      <w:pPr>
        <w:spacing w:after="140" w:line="264" w:lineRule="auto"/>
        <w:ind w:leftChars="825" w:left="1982" w:right="210" w:hanging="2"/>
        <w:jc w:val="both"/>
        <w:rPr>
          <w:rFonts w:ascii="Arial" w:eastAsia="Times New Roman" w:hAnsi="Arial" w:cs="Arial"/>
          <w:sz w:val="22"/>
          <w:szCs w:val="22"/>
          <w:lang w:eastAsia="fr-FR"/>
        </w:rPr>
      </w:pPr>
      <w:r>
        <w:rPr>
          <w:rFonts w:ascii="Arial" w:eastAsia="Times New Roman" w:hAnsi="Arial" w:cs="Arial"/>
          <w:sz w:val="22"/>
          <w:szCs w:val="22"/>
          <w:lang w:eastAsia="fr-FR"/>
        </w:rPr>
        <w:t>I</w:t>
      </w:r>
      <w:r w:rsidR="00992E92" w:rsidRPr="00992E92">
        <w:rPr>
          <w:rFonts w:ascii="Arial" w:eastAsia="Times New Roman" w:hAnsi="Arial" w:cs="Arial"/>
          <w:sz w:val="22"/>
          <w:szCs w:val="22"/>
          <w:lang w:eastAsia="fr-FR"/>
        </w:rPr>
        <w:t>n un mercato in trasformazione</w:t>
      </w:r>
      <w:r w:rsidR="00992E92">
        <w:rPr>
          <w:rFonts w:ascii="Arial" w:eastAsia="Times New Roman" w:hAnsi="Arial" w:cs="Arial"/>
          <w:sz w:val="22"/>
          <w:szCs w:val="22"/>
          <w:lang w:eastAsia="fr-FR"/>
        </w:rPr>
        <w:t>,</w:t>
      </w:r>
      <w:r w:rsidR="00992E92" w:rsidRPr="00992E92">
        <w:rPr>
          <w:rFonts w:ascii="Arial" w:eastAsia="Times New Roman" w:hAnsi="Arial" w:cs="Arial"/>
          <w:sz w:val="22"/>
          <w:szCs w:val="22"/>
          <w:lang w:eastAsia="fr-FR"/>
        </w:rPr>
        <w:t xml:space="preserve"> </w:t>
      </w:r>
      <w:r w:rsidR="00992E92" w:rsidRPr="009F4D08">
        <w:rPr>
          <w:rFonts w:ascii="Arial" w:eastAsia="Times New Roman" w:hAnsi="Arial" w:cs="Arial"/>
          <w:sz w:val="22"/>
          <w:szCs w:val="22"/>
          <w:lang w:eastAsia="fr-FR"/>
        </w:rPr>
        <w:t>FILA Solutions</w:t>
      </w:r>
      <w:r w:rsidR="0048659F">
        <w:rPr>
          <w:rFonts w:ascii="Arial" w:eastAsia="Times New Roman" w:hAnsi="Arial" w:cs="Arial"/>
          <w:sz w:val="22"/>
          <w:szCs w:val="22"/>
          <w:lang w:eastAsia="fr-FR"/>
        </w:rPr>
        <w:t xml:space="preserve"> </w:t>
      </w:r>
      <w:r w:rsidR="00992E92" w:rsidRPr="00992E92">
        <w:rPr>
          <w:rFonts w:ascii="Arial" w:eastAsia="Times New Roman" w:hAnsi="Arial" w:cs="Arial"/>
          <w:sz w:val="22"/>
          <w:szCs w:val="22"/>
          <w:lang w:eastAsia="fr-FR"/>
        </w:rPr>
        <w:t>evolve per soddisfare le richieste ed essere al passo con i tempi</w:t>
      </w:r>
      <w:r w:rsidR="0048659F">
        <w:rPr>
          <w:rFonts w:ascii="Arial" w:eastAsia="Times New Roman" w:hAnsi="Arial" w:cs="Arial"/>
          <w:sz w:val="22"/>
          <w:szCs w:val="22"/>
          <w:lang w:eastAsia="fr-FR"/>
        </w:rPr>
        <w:t>,</w:t>
      </w:r>
      <w:r w:rsidR="00992E92" w:rsidRPr="00992E92">
        <w:rPr>
          <w:rFonts w:ascii="Arial" w:eastAsia="Times New Roman" w:hAnsi="Arial" w:cs="Arial"/>
          <w:sz w:val="22"/>
          <w:szCs w:val="22"/>
          <w:lang w:eastAsia="fr-FR"/>
        </w:rPr>
        <w:t xml:space="preserve"> restando coerente con la propria storia.</w:t>
      </w:r>
    </w:p>
    <w:p w14:paraId="319953F8" w14:textId="3CB34E00" w:rsidR="00DA7F14" w:rsidRDefault="00DA7F14" w:rsidP="00FB46E1">
      <w:pPr>
        <w:spacing w:after="120" w:line="264" w:lineRule="auto"/>
        <w:ind w:leftChars="826" w:left="1984" w:hanging="2"/>
        <w:jc w:val="both"/>
        <w:rPr>
          <w:rFonts w:ascii="Arial" w:eastAsia="Arial" w:hAnsi="Arial" w:cs="Arial"/>
          <w:color w:val="000000"/>
          <w:sz w:val="22"/>
          <w:szCs w:val="22"/>
        </w:rPr>
      </w:pPr>
    </w:p>
    <w:p w14:paraId="38913605" w14:textId="55F1D979" w:rsidR="003A64AE" w:rsidRPr="00DA7F14" w:rsidRDefault="004F2E27" w:rsidP="00BB37BD">
      <w:pPr>
        <w:pBdr>
          <w:top w:val="single" w:sz="4" w:space="0" w:color="000000"/>
          <w:left w:val="single" w:sz="4" w:space="0" w:color="000000"/>
          <w:bottom w:val="single" w:sz="4" w:space="0" w:color="000000"/>
          <w:right w:val="single" w:sz="4" w:space="0" w:color="000000"/>
        </w:pBdr>
        <w:suppressAutoHyphens w:val="0"/>
        <w:spacing w:before="100" w:after="100" w:line="240" w:lineRule="auto"/>
        <w:ind w:leftChars="0" w:left="1985" w:right="210" w:firstLineChars="0" w:firstLine="0"/>
        <w:jc w:val="both"/>
        <w:textDirection w:val="lrTb"/>
        <w:textAlignment w:val="auto"/>
        <w:outlineLvl w:val="9"/>
        <w:rPr>
          <w:rFonts w:ascii="Arial" w:eastAsia="Times New Roman" w:hAnsi="Arial" w:cs="Arial"/>
          <w:position w:val="0"/>
          <w:sz w:val="18"/>
          <w:szCs w:val="18"/>
        </w:rPr>
      </w:pPr>
      <w:r w:rsidRPr="00DA7F14">
        <w:rPr>
          <w:rFonts w:ascii="Arial" w:eastAsia="Times New Roman" w:hAnsi="Arial" w:cs="Arial"/>
          <w:position w:val="0"/>
          <w:sz w:val="18"/>
          <w:szCs w:val="18"/>
        </w:rPr>
        <w:t>FILA SOLUTIONS S.p.A. SB è un punto di riferimento internazionale nei sistemi per la protezione e manutenzione di tutte le superfici. La “Fabbrica Italiana di Lucidi e Affini” fondata nel 1943</w:t>
      </w:r>
      <w:r w:rsidR="003518EF">
        <w:rPr>
          <w:rFonts w:ascii="Arial" w:eastAsia="Times New Roman" w:hAnsi="Arial" w:cs="Arial"/>
          <w:position w:val="0"/>
          <w:sz w:val="18"/>
          <w:szCs w:val="18"/>
        </w:rPr>
        <w:t xml:space="preserve"> </w:t>
      </w:r>
      <w:r w:rsidRPr="00DA7F14">
        <w:rPr>
          <w:rFonts w:ascii="Arial" w:eastAsia="Times New Roman" w:hAnsi="Arial" w:cs="Arial"/>
          <w:position w:val="0"/>
          <w:sz w:val="18"/>
          <w:szCs w:val="18"/>
        </w:rPr>
        <w:t xml:space="preserve">ha evoluto il suo core business da prodotti per calzature, cere e detergenti domestici a prodotti per la cura delle superfici, con un fatturato 2024 che si attesta oltre i 24,5 milioni di euro. </w:t>
      </w:r>
      <w:r w:rsidR="003518EF">
        <w:rPr>
          <w:rFonts w:ascii="Arial" w:eastAsia="Times New Roman" w:hAnsi="Arial" w:cs="Arial"/>
          <w:position w:val="0"/>
          <w:sz w:val="18"/>
          <w:szCs w:val="18"/>
        </w:rPr>
        <w:t>U</w:t>
      </w:r>
      <w:r w:rsidRPr="00DA7F14">
        <w:rPr>
          <w:rFonts w:ascii="Arial" w:eastAsia="Times New Roman" w:hAnsi="Arial" w:cs="Arial"/>
          <w:position w:val="0"/>
          <w:sz w:val="18"/>
          <w:szCs w:val="18"/>
        </w:rPr>
        <w:t>na realtà in continua espansione, che conta 103 collaboratori tra l’headquarter e l’Innovation Center di San Martino di Lupari (PD), il Centro di Sperimentazione a Fiorano Modenese nel cuore del Distretto ceramico di Sassuolo e un'organizzazione commerciale presente in Francia, Germania, Spagna, USA, Gran Bretagna e Emirati Arabi.</w:t>
      </w:r>
      <w:r w:rsidR="00DA7F14">
        <w:rPr>
          <w:rFonts w:ascii="Arial" w:eastAsia="Times New Roman" w:hAnsi="Arial" w:cs="Arial"/>
          <w:position w:val="0"/>
          <w:sz w:val="18"/>
          <w:szCs w:val="18"/>
        </w:rPr>
        <w:t xml:space="preserve"> </w:t>
      </w:r>
      <w:r w:rsidRPr="00DA7F14">
        <w:rPr>
          <w:rFonts w:ascii="Arial" w:eastAsia="Times New Roman" w:hAnsi="Arial" w:cs="Arial"/>
          <w:position w:val="0"/>
          <w:sz w:val="18"/>
          <w:szCs w:val="18"/>
        </w:rPr>
        <w:t>Il tutto secondo una strategia che mette al centro la sostenibilità: tutti i prodotti sono realizzati con tecnologie a basso impatto, i detergenti contengono ingredienti biodegradabili fino al 98%</w:t>
      </w:r>
      <w:r w:rsidR="0060043E" w:rsidRPr="00DA7F14">
        <w:rPr>
          <w:rFonts w:ascii="Arial" w:eastAsia="Times New Roman" w:hAnsi="Arial" w:cs="Arial"/>
          <w:b/>
          <w:bCs/>
          <w:position w:val="0"/>
          <w:sz w:val="18"/>
          <w:szCs w:val="18"/>
        </w:rPr>
        <w:t>*</w:t>
      </w:r>
      <w:r w:rsidR="00DA7F14">
        <w:rPr>
          <w:rFonts w:ascii="Arial" w:eastAsia="Times New Roman" w:hAnsi="Arial" w:cs="Arial"/>
          <w:position w:val="0"/>
          <w:sz w:val="18"/>
          <w:szCs w:val="18"/>
        </w:rPr>
        <w:t xml:space="preserve"> </w:t>
      </w:r>
      <w:r w:rsidRPr="00DA7F14">
        <w:rPr>
          <w:rFonts w:ascii="Arial" w:eastAsia="Times New Roman" w:hAnsi="Arial" w:cs="Arial"/>
          <w:position w:val="0"/>
          <w:sz w:val="18"/>
          <w:szCs w:val="18"/>
        </w:rPr>
        <w:t>mentre le formulazioni a base acqua rappresentano l’84% sul totale della produzione.</w:t>
      </w:r>
    </w:p>
    <w:p w14:paraId="683879DB" w14:textId="77777777" w:rsidR="0098623C" w:rsidRPr="0098623C" w:rsidRDefault="0098623C" w:rsidP="00BB37BD">
      <w:pPr>
        <w:pBdr>
          <w:top w:val="nil"/>
          <w:left w:val="nil"/>
          <w:bottom w:val="nil"/>
          <w:right w:val="nil"/>
          <w:between w:val="nil"/>
        </w:pBdr>
        <w:spacing w:after="120" w:line="264" w:lineRule="auto"/>
        <w:ind w:leftChars="819" w:left="1966" w:right="210" w:firstLineChars="0" w:firstLine="0"/>
        <w:jc w:val="both"/>
        <w:rPr>
          <w:rFonts w:ascii="Arial" w:eastAsia="Arial" w:hAnsi="Arial" w:cs="Arial"/>
          <w:b/>
          <w:color w:val="000000"/>
          <w:sz w:val="10"/>
          <w:szCs w:val="10"/>
        </w:rPr>
      </w:pPr>
    </w:p>
    <w:p w14:paraId="3B6ADAF2" w14:textId="732186AC" w:rsidR="003A64AE" w:rsidRPr="00DA7F14" w:rsidRDefault="003A64AE" w:rsidP="00BB37BD">
      <w:pPr>
        <w:pBdr>
          <w:top w:val="nil"/>
          <w:left w:val="nil"/>
          <w:bottom w:val="nil"/>
          <w:right w:val="nil"/>
          <w:between w:val="nil"/>
        </w:pBdr>
        <w:spacing w:after="120" w:line="264" w:lineRule="auto"/>
        <w:ind w:leftChars="819" w:left="1966" w:right="210" w:firstLineChars="0" w:firstLine="0"/>
        <w:jc w:val="both"/>
        <w:rPr>
          <w:rFonts w:ascii="Arial" w:eastAsia="Arial" w:hAnsi="Arial" w:cs="Arial"/>
          <w:color w:val="000000"/>
          <w:sz w:val="18"/>
          <w:szCs w:val="18"/>
        </w:rPr>
      </w:pPr>
      <w:r w:rsidRPr="00DA7F14">
        <w:rPr>
          <w:rFonts w:ascii="Arial" w:eastAsia="Arial" w:hAnsi="Arial" w:cs="Arial"/>
          <w:b/>
          <w:color w:val="000000"/>
          <w:sz w:val="22"/>
          <w:szCs w:val="22"/>
        </w:rPr>
        <w:t xml:space="preserve">* </w:t>
      </w:r>
      <w:r w:rsidRPr="00DA7F14">
        <w:rPr>
          <w:rFonts w:ascii="Arial" w:eastAsia="Arial" w:hAnsi="Arial" w:cs="Arial"/>
          <w:color w:val="000000"/>
          <w:sz w:val="18"/>
          <w:szCs w:val="18"/>
        </w:rPr>
        <w:t>in conformità con il regolamento detergenti N°648/2004</w:t>
      </w:r>
    </w:p>
    <w:p w14:paraId="67F56E06" w14:textId="77777777" w:rsidR="003A64AE" w:rsidRDefault="003A64AE" w:rsidP="003A64AE">
      <w:pPr>
        <w:pBdr>
          <w:top w:val="nil"/>
          <w:left w:val="nil"/>
          <w:bottom w:val="nil"/>
          <w:right w:val="nil"/>
          <w:between w:val="nil"/>
        </w:pBdr>
        <w:spacing w:after="120" w:line="264" w:lineRule="auto"/>
        <w:ind w:leftChars="819" w:left="1966" w:right="264" w:firstLineChars="0" w:firstLine="0"/>
        <w:jc w:val="both"/>
        <w:rPr>
          <w:rFonts w:ascii="Arial" w:eastAsia="Arial" w:hAnsi="Arial" w:cs="Arial"/>
          <w:color w:val="000000"/>
          <w:sz w:val="22"/>
          <w:szCs w:val="22"/>
        </w:rPr>
      </w:pPr>
    </w:p>
    <w:p w14:paraId="369AC508" w14:textId="77777777" w:rsidR="004F2E27" w:rsidRPr="004F2E27" w:rsidRDefault="004F2E27" w:rsidP="004F2E27">
      <w:pPr>
        <w:suppressAutoHyphens w:val="0"/>
        <w:spacing w:line="240" w:lineRule="auto"/>
        <w:ind w:leftChars="0" w:left="1985" w:right="264" w:firstLineChars="0" w:firstLine="0"/>
        <w:jc w:val="center"/>
        <w:textDirection w:val="lrTb"/>
        <w:textAlignment w:val="auto"/>
        <w:outlineLvl w:val="9"/>
        <w:rPr>
          <w:rFonts w:ascii="Arial" w:eastAsia="Times New Roman" w:hAnsi="Arial" w:cs="Times New Roman"/>
          <w:position w:val="0"/>
          <w:sz w:val="21"/>
          <w:szCs w:val="21"/>
        </w:rPr>
      </w:pPr>
    </w:p>
    <w:p w14:paraId="34EE7758" w14:textId="77777777" w:rsidR="00ED5838" w:rsidRDefault="0034741C" w:rsidP="004F2E27">
      <w:pPr>
        <w:pBdr>
          <w:top w:val="nil"/>
          <w:left w:val="nil"/>
          <w:bottom w:val="nil"/>
          <w:right w:val="nil"/>
          <w:between w:val="nil"/>
        </w:pBdr>
        <w:spacing w:line="240" w:lineRule="auto"/>
        <w:ind w:leftChars="826" w:left="1984" w:right="264" w:hanging="2"/>
        <w:jc w:val="center"/>
        <w:rPr>
          <w:rFonts w:ascii="GT America Light" w:eastAsia="GT America Light" w:hAnsi="GT America Light" w:cs="GT America Light"/>
          <w:color w:val="000000"/>
          <w:sz w:val="22"/>
          <w:szCs w:val="22"/>
        </w:rPr>
      </w:pPr>
      <w:r>
        <w:rPr>
          <w:rFonts w:ascii="GT America Light" w:eastAsia="GT America Light" w:hAnsi="GT America Light" w:cs="GT America Light"/>
          <w:color w:val="000000"/>
          <w:sz w:val="22"/>
          <w:szCs w:val="22"/>
        </w:rPr>
        <w:t>www.ﬁlasolutions.com</w:t>
      </w:r>
    </w:p>
    <w:p w14:paraId="3B653466" w14:textId="77777777" w:rsidR="00ED5838" w:rsidRDefault="00ED5838" w:rsidP="004F2E27">
      <w:pPr>
        <w:pBdr>
          <w:top w:val="nil"/>
          <w:left w:val="nil"/>
          <w:bottom w:val="nil"/>
          <w:right w:val="nil"/>
          <w:between w:val="nil"/>
        </w:pBdr>
        <w:spacing w:line="240" w:lineRule="auto"/>
        <w:ind w:leftChars="826" w:left="1984" w:right="264" w:hanging="2"/>
        <w:jc w:val="center"/>
        <w:rPr>
          <w:rFonts w:ascii="Arial" w:eastAsia="Arial" w:hAnsi="Arial" w:cs="Arial"/>
          <w:color w:val="000000"/>
          <w:sz w:val="20"/>
          <w:szCs w:val="20"/>
        </w:rPr>
      </w:pPr>
    </w:p>
    <w:p w14:paraId="34980732" w14:textId="77777777" w:rsidR="00ED5838" w:rsidRDefault="00ED5838" w:rsidP="004F2E27">
      <w:pPr>
        <w:pBdr>
          <w:top w:val="nil"/>
          <w:left w:val="nil"/>
          <w:bottom w:val="nil"/>
          <w:right w:val="nil"/>
          <w:between w:val="nil"/>
        </w:pBdr>
        <w:spacing w:line="240" w:lineRule="auto"/>
        <w:ind w:leftChars="826" w:left="1984" w:right="264" w:hanging="2"/>
        <w:jc w:val="center"/>
        <w:rPr>
          <w:rFonts w:ascii="Arial" w:eastAsia="Arial" w:hAnsi="Arial" w:cs="Arial"/>
          <w:color w:val="000000"/>
          <w:sz w:val="20"/>
          <w:szCs w:val="20"/>
        </w:rPr>
      </w:pPr>
    </w:p>
    <w:p w14:paraId="4758D059" w14:textId="77777777" w:rsidR="00ED5838" w:rsidRDefault="00ED5838" w:rsidP="004F2E27">
      <w:pPr>
        <w:pBdr>
          <w:top w:val="nil"/>
          <w:left w:val="nil"/>
          <w:bottom w:val="nil"/>
          <w:right w:val="nil"/>
          <w:between w:val="nil"/>
        </w:pBdr>
        <w:spacing w:line="240" w:lineRule="auto"/>
        <w:ind w:leftChars="826" w:left="1984" w:right="264" w:hanging="2"/>
        <w:jc w:val="center"/>
        <w:rPr>
          <w:rFonts w:ascii="GT America Light" w:eastAsia="GT America Light" w:hAnsi="GT America Light" w:cs="GT America Light"/>
          <w:color w:val="000000"/>
          <w:sz w:val="20"/>
          <w:szCs w:val="20"/>
        </w:rPr>
      </w:pPr>
    </w:p>
    <w:p w14:paraId="4F1D2C22" w14:textId="77777777" w:rsidR="004F2E27" w:rsidRDefault="004F2E27" w:rsidP="004F2E27">
      <w:pPr>
        <w:pBdr>
          <w:top w:val="nil"/>
          <w:left w:val="nil"/>
          <w:bottom w:val="nil"/>
          <w:right w:val="nil"/>
          <w:between w:val="nil"/>
        </w:pBdr>
        <w:spacing w:line="240" w:lineRule="auto"/>
        <w:ind w:leftChars="826" w:left="1984" w:right="264" w:hanging="2"/>
        <w:jc w:val="center"/>
        <w:rPr>
          <w:rFonts w:ascii="GT America Light" w:eastAsia="GT America Light" w:hAnsi="GT America Light" w:cs="GT America Light"/>
          <w:color w:val="000000"/>
          <w:sz w:val="20"/>
          <w:szCs w:val="20"/>
        </w:rPr>
      </w:pPr>
    </w:p>
    <w:p w14:paraId="353DAF3D" w14:textId="77777777" w:rsidR="00ED5838" w:rsidRDefault="0034741C" w:rsidP="004F2E27">
      <w:pPr>
        <w:pBdr>
          <w:top w:val="nil"/>
          <w:left w:val="nil"/>
          <w:bottom w:val="nil"/>
          <w:right w:val="nil"/>
          <w:between w:val="nil"/>
        </w:pBdr>
        <w:spacing w:line="240" w:lineRule="auto"/>
        <w:ind w:leftChars="826" w:left="1984" w:right="264" w:hanging="2"/>
        <w:rPr>
          <w:rFonts w:ascii="GT America Light" w:eastAsia="GT America Light" w:hAnsi="GT America Light" w:cs="GT America Light"/>
          <w:color w:val="000000"/>
          <w:sz w:val="20"/>
          <w:szCs w:val="20"/>
        </w:rPr>
      </w:pPr>
      <w:r>
        <w:rPr>
          <w:rFonts w:ascii="GT America Light" w:eastAsia="GT America Light" w:hAnsi="GT America Light" w:cs="GT America Light"/>
          <w:color w:val="000000"/>
          <w:sz w:val="20"/>
          <w:szCs w:val="20"/>
        </w:rPr>
        <w:t xml:space="preserve">Ufficio Stampa e P.R. </w:t>
      </w:r>
    </w:p>
    <w:p w14:paraId="1A7886E3" w14:textId="77777777" w:rsidR="00ED5838" w:rsidRDefault="0034741C" w:rsidP="004F2E27">
      <w:pPr>
        <w:pBdr>
          <w:top w:val="nil"/>
          <w:left w:val="nil"/>
          <w:bottom w:val="nil"/>
          <w:right w:val="nil"/>
          <w:between w:val="nil"/>
        </w:pBdr>
        <w:spacing w:line="240" w:lineRule="auto"/>
        <w:ind w:leftChars="826" w:left="1984" w:right="264" w:hanging="2"/>
        <w:rPr>
          <w:rFonts w:ascii="GT America Light" w:eastAsia="GT America Light" w:hAnsi="GT America Light" w:cs="GT America Light"/>
          <w:color w:val="000000"/>
          <w:sz w:val="20"/>
          <w:szCs w:val="20"/>
        </w:rPr>
      </w:pPr>
      <w:r>
        <w:rPr>
          <w:rFonts w:ascii="GT America Light" w:eastAsia="GT America Light" w:hAnsi="GT America Light" w:cs="GT America Light"/>
          <w:color w:val="000000"/>
          <w:sz w:val="20"/>
          <w:szCs w:val="20"/>
        </w:rPr>
        <w:t xml:space="preserve">Gagliardi &amp; Partners </w:t>
      </w:r>
    </w:p>
    <w:p w14:paraId="1CDB7022" w14:textId="77777777" w:rsidR="00ED5838" w:rsidRDefault="00ED5838" w:rsidP="004F2E27">
      <w:pPr>
        <w:pBdr>
          <w:top w:val="nil"/>
          <w:left w:val="nil"/>
          <w:bottom w:val="nil"/>
          <w:right w:val="nil"/>
          <w:between w:val="nil"/>
        </w:pBdr>
        <w:spacing w:line="240" w:lineRule="auto"/>
        <w:ind w:leftChars="826" w:left="1984" w:right="264" w:hanging="2"/>
        <w:rPr>
          <w:rFonts w:ascii="GT America Light" w:eastAsia="GT America Light" w:hAnsi="GT America Light" w:cs="GT America Light"/>
          <w:color w:val="000000"/>
          <w:sz w:val="20"/>
          <w:szCs w:val="20"/>
        </w:rPr>
      </w:pPr>
      <w:hyperlink r:id="rId9">
        <w:r>
          <w:rPr>
            <w:rFonts w:ascii="GT America Light" w:eastAsia="GT America Light" w:hAnsi="GT America Light" w:cs="GT America Light"/>
            <w:color w:val="000000"/>
            <w:sz w:val="20"/>
            <w:szCs w:val="20"/>
          </w:rPr>
          <w:t>gagliardi@gagliardi-partners.it</w:t>
        </w:r>
      </w:hyperlink>
    </w:p>
    <w:p w14:paraId="29698EA3" w14:textId="77777777" w:rsidR="00ED5838" w:rsidRDefault="00ED5838" w:rsidP="004F2E27">
      <w:pPr>
        <w:pBdr>
          <w:top w:val="nil"/>
          <w:left w:val="nil"/>
          <w:bottom w:val="nil"/>
          <w:right w:val="nil"/>
          <w:between w:val="nil"/>
        </w:pBdr>
        <w:tabs>
          <w:tab w:val="left" w:pos="2120"/>
        </w:tabs>
        <w:spacing w:line="240" w:lineRule="auto"/>
        <w:ind w:leftChars="826" w:left="1984" w:right="264" w:hanging="2"/>
        <w:rPr>
          <w:rFonts w:ascii="GT America Medium" w:eastAsia="GT America Medium" w:hAnsi="GT America Medium" w:cs="GT America Medium"/>
          <w:color w:val="000000"/>
          <w:sz w:val="18"/>
          <w:szCs w:val="18"/>
        </w:rPr>
      </w:pPr>
    </w:p>
    <w:sectPr w:rsidR="00ED5838" w:rsidSect="00FB46E1">
      <w:headerReference w:type="even" r:id="rId10"/>
      <w:headerReference w:type="default" r:id="rId11"/>
      <w:footerReference w:type="even" r:id="rId12"/>
      <w:footerReference w:type="default" r:id="rId13"/>
      <w:headerReference w:type="first" r:id="rId14"/>
      <w:pgSz w:w="11910" w:h="16840"/>
      <w:pgMar w:top="41" w:right="711" w:bottom="1786" w:left="357" w:header="567" w:footer="11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F980C" w14:textId="77777777" w:rsidR="00D3094D" w:rsidRDefault="00D3094D">
      <w:pPr>
        <w:spacing w:line="240" w:lineRule="auto"/>
        <w:ind w:left="0" w:hanging="2"/>
      </w:pPr>
      <w:r>
        <w:separator/>
      </w:r>
    </w:p>
  </w:endnote>
  <w:endnote w:type="continuationSeparator" w:id="0">
    <w:p w14:paraId="75048900" w14:textId="77777777" w:rsidR="00D3094D" w:rsidRDefault="00D3094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charset w:val="4D"/>
    <w:family w:val="auto"/>
    <w:pitch w:val="variable"/>
    <w:sig w:usb0="800000AF" w:usb1="50000048" w:usb2="00000000" w:usb3="00000000" w:csb0="00000111" w:csb1="00000000"/>
  </w:font>
  <w:font w:name="Georgia">
    <w:panose1 w:val="02040502050405020303"/>
    <w:charset w:val="00"/>
    <w:family w:val="roman"/>
    <w:pitch w:val="variable"/>
    <w:sig w:usb0="00000287" w:usb1="00000000" w:usb2="00000000" w:usb3="00000000" w:csb0="0000009F" w:csb1="00000000"/>
  </w:font>
  <w:font w:name="GT America Medium">
    <w:altName w:val="Calibri"/>
    <w:panose1 w:val="00000000000000000000"/>
    <w:charset w:val="4D"/>
    <w:family w:val="auto"/>
    <w:notTrueType/>
    <w:pitch w:val="variable"/>
    <w:sig w:usb0="A10000FF" w:usb1="4200A47B" w:usb2="00000000" w:usb3="00000000" w:csb0="00000193" w:csb1="00000000"/>
  </w:font>
  <w:font w:name="Arial">
    <w:panose1 w:val="020B0604020202020204"/>
    <w:charset w:val="00"/>
    <w:family w:val="swiss"/>
    <w:pitch w:val="variable"/>
    <w:sig w:usb0="E0002EFF" w:usb1="C000785B" w:usb2="00000009" w:usb3="00000000" w:csb0="000001FF" w:csb1="00000000"/>
  </w:font>
  <w:font w:name="GT America Light">
    <w:altName w:val="Calibri"/>
    <w:panose1 w:val="00000000000000000000"/>
    <w:charset w:val="4D"/>
    <w:family w:val="auto"/>
    <w:notTrueType/>
    <w:pitch w:val="variable"/>
    <w:sig w:usb0="A10000FF" w:usb1="4200A4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F2656" w14:textId="77777777" w:rsidR="00ED5838" w:rsidRDefault="00ED5838">
    <w:pPr>
      <w:pBdr>
        <w:top w:val="nil"/>
        <w:left w:val="nil"/>
        <w:bottom w:val="nil"/>
        <w:right w:val="nil"/>
        <w:between w:val="nil"/>
      </w:pBdr>
      <w:spacing w:before="85" w:line="240" w:lineRule="auto"/>
      <w:rPr>
        <w:color w:val="231F2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49B9A" w14:textId="77777777" w:rsidR="00ED5838" w:rsidRDefault="00ED5838">
    <w:pPr>
      <w:pBdr>
        <w:top w:val="nil"/>
        <w:left w:val="nil"/>
        <w:bottom w:val="nil"/>
        <w:right w:val="nil"/>
        <w:between w:val="nil"/>
      </w:pBdr>
      <w:spacing w:before="85" w:line="240" w:lineRule="auto"/>
      <w:rPr>
        <w:color w:val="231F2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4C1AD" w14:textId="77777777" w:rsidR="00D3094D" w:rsidRDefault="00D3094D">
      <w:pPr>
        <w:spacing w:line="240" w:lineRule="auto"/>
        <w:ind w:left="0" w:hanging="2"/>
      </w:pPr>
      <w:r>
        <w:separator/>
      </w:r>
    </w:p>
  </w:footnote>
  <w:footnote w:type="continuationSeparator" w:id="0">
    <w:p w14:paraId="1113C9AA" w14:textId="77777777" w:rsidR="00D3094D" w:rsidRDefault="00D3094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99554" w14:textId="77777777" w:rsidR="00ED5838" w:rsidRDefault="0034741C">
    <w:pPr>
      <w:pBdr>
        <w:top w:val="nil"/>
        <w:left w:val="nil"/>
        <w:bottom w:val="nil"/>
        <w:right w:val="nil"/>
        <w:between w:val="nil"/>
      </w:pBdr>
      <w:spacing w:line="240" w:lineRule="auto"/>
      <w:ind w:left="0" w:hanging="2"/>
      <w:jc w:val="center"/>
      <w:rPr>
        <w:color w:val="000000"/>
      </w:rPr>
    </w:pPr>
    <w:r>
      <w:rPr>
        <w:noProof/>
      </w:rPr>
      <w:drawing>
        <wp:anchor distT="0" distB="0" distL="0" distR="0" simplePos="0" relativeHeight="251660288" behindDoc="1" locked="0" layoutInCell="1" hidden="0" allowOverlap="1" wp14:anchorId="4B05E6F7" wp14:editId="3C7A5F48">
          <wp:simplePos x="0" y="0"/>
          <wp:positionH relativeFrom="column">
            <wp:posOffset>10160</wp:posOffset>
          </wp:positionH>
          <wp:positionV relativeFrom="paragraph">
            <wp:posOffset>2664460</wp:posOffset>
          </wp:positionV>
          <wp:extent cx="6932295" cy="7184390"/>
          <wp:effectExtent l="0" t="0" r="0" b="0"/>
          <wp:wrapNone/>
          <wp:docPr id="20741623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28434"/>
                  <a:stretch>
                    <a:fillRect/>
                  </a:stretch>
                </pic:blipFill>
                <pic:spPr>
                  <a:xfrm>
                    <a:off x="0" y="0"/>
                    <a:ext cx="6932295" cy="718439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86D8E" w14:textId="77777777" w:rsidR="00ED5838" w:rsidRDefault="0034741C">
    <w:pPr>
      <w:pBdr>
        <w:top w:val="nil"/>
        <w:left w:val="nil"/>
        <w:bottom w:val="nil"/>
        <w:right w:val="nil"/>
        <w:between w:val="nil"/>
      </w:pBdr>
      <w:spacing w:line="360" w:lineRule="auto"/>
      <w:ind w:left="0" w:hanging="2"/>
      <w:rPr>
        <w:color w:val="000000"/>
      </w:rPr>
    </w:pPr>
    <w:r>
      <w:rPr>
        <w:noProof/>
      </w:rPr>
      <w:drawing>
        <wp:anchor distT="0" distB="0" distL="0" distR="0" simplePos="0" relativeHeight="251658240" behindDoc="1" locked="0" layoutInCell="1" hidden="0" allowOverlap="1" wp14:anchorId="3DA626EC" wp14:editId="2A2FF671">
          <wp:simplePos x="0" y="0"/>
          <wp:positionH relativeFrom="column">
            <wp:posOffset>65405</wp:posOffset>
          </wp:positionH>
          <wp:positionV relativeFrom="paragraph">
            <wp:posOffset>3150870</wp:posOffset>
          </wp:positionV>
          <wp:extent cx="6908800" cy="6921500"/>
          <wp:effectExtent l="0" t="0" r="0" b="0"/>
          <wp:wrapNone/>
          <wp:docPr id="208878794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08800" cy="69215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482B3" w14:textId="77777777" w:rsidR="00ED5838" w:rsidRDefault="0034741C">
    <w:pPr>
      <w:pBdr>
        <w:top w:val="nil"/>
        <w:left w:val="nil"/>
        <w:bottom w:val="nil"/>
        <w:right w:val="nil"/>
        <w:between w:val="nil"/>
      </w:pBdr>
      <w:spacing w:line="240" w:lineRule="auto"/>
      <w:ind w:left="0" w:hanging="2"/>
      <w:rPr>
        <w:color w:val="000000"/>
      </w:rPr>
    </w:pPr>
    <w:r>
      <w:rPr>
        <w:noProof/>
      </w:rPr>
      <w:drawing>
        <wp:anchor distT="0" distB="0" distL="0" distR="0" simplePos="0" relativeHeight="251659264" behindDoc="1" locked="0" layoutInCell="1" hidden="0" allowOverlap="1" wp14:anchorId="0D0E0434" wp14:editId="6DC3E660">
          <wp:simplePos x="0" y="0"/>
          <wp:positionH relativeFrom="column">
            <wp:posOffset>-273684</wp:posOffset>
          </wp:positionH>
          <wp:positionV relativeFrom="paragraph">
            <wp:posOffset>-375919</wp:posOffset>
          </wp:positionV>
          <wp:extent cx="7595870" cy="10736580"/>
          <wp:effectExtent l="0" t="0" r="0" b="0"/>
          <wp:wrapNone/>
          <wp:docPr id="146027294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95870" cy="107365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51C5F"/>
    <w:multiLevelType w:val="hybridMultilevel"/>
    <w:tmpl w:val="18782858"/>
    <w:lvl w:ilvl="0" w:tplc="3E2EB8E8">
      <w:start w:val="1"/>
      <w:numFmt w:val="decimal"/>
      <w:lvlText w:val="%1)"/>
      <w:lvlJc w:val="left"/>
      <w:pPr>
        <w:ind w:left="2340" w:hanging="360"/>
      </w:pPr>
      <w:rPr>
        <w:rFonts w:hint="default"/>
      </w:r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num w:numId="1" w16cid:durableId="475225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838"/>
    <w:rsid w:val="0003266C"/>
    <w:rsid w:val="000740CC"/>
    <w:rsid w:val="000B0EFC"/>
    <w:rsid w:val="000C4272"/>
    <w:rsid w:val="00151B49"/>
    <w:rsid w:val="00192889"/>
    <w:rsid w:val="00196368"/>
    <w:rsid w:val="001A67AB"/>
    <w:rsid w:val="00215DCE"/>
    <w:rsid w:val="002826D2"/>
    <w:rsid w:val="00292B68"/>
    <w:rsid w:val="00294AFE"/>
    <w:rsid w:val="002A0C4F"/>
    <w:rsid w:val="0034741C"/>
    <w:rsid w:val="003518EF"/>
    <w:rsid w:val="00373CFC"/>
    <w:rsid w:val="003A64AE"/>
    <w:rsid w:val="00446BAC"/>
    <w:rsid w:val="004641CD"/>
    <w:rsid w:val="0048659F"/>
    <w:rsid w:val="004956EE"/>
    <w:rsid w:val="004A45F9"/>
    <w:rsid w:val="004C5DA0"/>
    <w:rsid w:val="004F2E27"/>
    <w:rsid w:val="00512F1C"/>
    <w:rsid w:val="005A3E21"/>
    <w:rsid w:val="005C2E5C"/>
    <w:rsid w:val="0060043E"/>
    <w:rsid w:val="0062147B"/>
    <w:rsid w:val="006246BC"/>
    <w:rsid w:val="00654A3B"/>
    <w:rsid w:val="0069630F"/>
    <w:rsid w:val="006B3C77"/>
    <w:rsid w:val="006E0C8F"/>
    <w:rsid w:val="00701E01"/>
    <w:rsid w:val="00715C4F"/>
    <w:rsid w:val="00723B22"/>
    <w:rsid w:val="00724671"/>
    <w:rsid w:val="00732A9E"/>
    <w:rsid w:val="00782ED2"/>
    <w:rsid w:val="007C61EE"/>
    <w:rsid w:val="007D4A84"/>
    <w:rsid w:val="007E0346"/>
    <w:rsid w:val="0080442C"/>
    <w:rsid w:val="00847BA3"/>
    <w:rsid w:val="00850164"/>
    <w:rsid w:val="00885E57"/>
    <w:rsid w:val="00912C37"/>
    <w:rsid w:val="00947A16"/>
    <w:rsid w:val="009729AD"/>
    <w:rsid w:val="00985A38"/>
    <w:rsid w:val="0098623C"/>
    <w:rsid w:val="00992E92"/>
    <w:rsid w:val="009C03E2"/>
    <w:rsid w:val="009F4D08"/>
    <w:rsid w:val="00A07FA3"/>
    <w:rsid w:val="00A31586"/>
    <w:rsid w:val="00A83714"/>
    <w:rsid w:val="00AC13B7"/>
    <w:rsid w:val="00AE1096"/>
    <w:rsid w:val="00B015C8"/>
    <w:rsid w:val="00B31BF3"/>
    <w:rsid w:val="00B456D3"/>
    <w:rsid w:val="00B64606"/>
    <w:rsid w:val="00BB37BD"/>
    <w:rsid w:val="00BF458F"/>
    <w:rsid w:val="00C13F58"/>
    <w:rsid w:val="00C4774A"/>
    <w:rsid w:val="00C76A46"/>
    <w:rsid w:val="00C77967"/>
    <w:rsid w:val="00C86D92"/>
    <w:rsid w:val="00CF1CDA"/>
    <w:rsid w:val="00CF32A1"/>
    <w:rsid w:val="00D3094D"/>
    <w:rsid w:val="00DA7F14"/>
    <w:rsid w:val="00E422EF"/>
    <w:rsid w:val="00E61125"/>
    <w:rsid w:val="00E70502"/>
    <w:rsid w:val="00E76B52"/>
    <w:rsid w:val="00EA1DDE"/>
    <w:rsid w:val="00EB513D"/>
    <w:rsid w:val="00ED5838"/>
    <w:rsid w:val="00F3710C"/>
    <w:rsid w:val="00F57000"/>
    <w:rsid w:val="00F751F9"/>
    <w:rsid w:val="00F86CD9"/>
    <w:rsid w:val="00FB1BC5"/>
    <w:rsid w:val="00FB46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D1052"/>
  <w15:docId w15:val="{8F7C7789-C8BE-6143-9113-96E6F787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46E1"/>
    <w:pPr>
      <w:widowControl w:val="0"/>
      <w:suppressAutoHyphens/>
      <w:autoSpaceDE w:val="0"/>
      <w:autoSpaceDN w:val="0"/>
      <w:adjustRightInd w:val="0"/>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Corpotesto">
    <w:name w:val="Body Text"/>
    <w:basedOn w:val="Normale"/>
    <w:rPr>
      <w:sz w:val="14"/>
      <w:szCs w:val="14"/>
    </w:rPr>
  </w:style>
  <w:style w:type="character" w:customStyle="1" w:styleId="CorpotestoCarattere">
    <w:name w:val="Corpo testo Carattere"/>
    <w:rPr>
      <w:rFonts w:ascii="Gotham Book" w:hAnsi="Gotham Book" w:cs="Gotham Book"/>
      <w:w w:val="100"/>
      <w:position w:val="-1"/>
      <w:sz w:val="22"/>
      <w:szCs w:val="22"/>
      <w:effect w:val="none"/>
      <w:vertAlign w:val="baseline"/>
      <w:cs w:val="0"/>
      <w:em w:val="none"/>
    </w:rPr>
  </w:style>
  <w:style w:type="paragraph" w:styleId="Paragrafoelenco">
    <w:name w:val="List Paragraph"/>
    <w:basedOn w:val="Normale"/>
    <w:rPr>
      <w:rFonts w:ascii="Times New Roman" w:hAnsi="Times New Roman"/>
    </w:rPr>
  </w:style>
  <w:style w:type="paragraph" w:customStyle="1" w:styleId="TableParagraph">
    <w:name w:val="Table Paragraph"/>
    <w:basedOn w:val="Normale"/>
    <w:rPr>
      <w:rFonts w:ascii="Times New Roman" w:hAnsi="Times New Roman"/>
    </w:rPr>
  </w:style>
  <w:style w:type="paragraph" w:styleId="Intestazione">
    <w:name w:val="header"/>
    <w:basedOn w:val="Normale"/>
    <w:qFormat/>
  </w:style>
  <w:style w:type="character" w:customStyle="1" w:styleId="IntestazioneCarattere">
    <w:name w:val="Intestazione Carattere"/>
    <w:rPr>
      <w:rFonts w:ascii="Gotham Book" w:hAnsi="Gotham Book" w:cs="Gotham Book"/>
      <w:w w:val="100"/>
      <w:position w:val="-1"/>
      <w:sz w:val="22"/>
      <w:szCs w:val="22"/>
      <w:effect w:val="none"/>
      <w:vertAlign w:val="baseline"/>
      <w:cs w:val="0"/>
      <w:em w:val="none"/>
    </w:rPr>
  </w:style>
  <w:style w:type="paragraph" w:styleId="Pidipagina">
    <w:name w:val="footer"/>
    <w:basedOn w:val="Normale"/>
    <w:qFormat/>
  </w:style>
  <w:style w:type="character" w:customStyle="1" w:styleId="PidipaginaCarattere">
    <w:name w:val="Piè di pagina Carattere"/>
    <w:rPr>
      <w:rFonts w:ascii="Gotham Book" w:hAnsi="Gotham Book" w:cs="Gotham Book"/>
      <w:w w:val="100"/>
      <w:position w:val="-1"/>
      <w:sz w:val="22"/>
      <w:szCs w:val="22"/>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position w:val="-1"/>
    </w:rPr>
  </w:style>
  <w:style w:type="character" w:styleId="Rimandocommento">
    <w:name w:val="annotation reference"/>
    <w:basedOn w:val="Carpredefinitoparagrafo"/>
    <w:uiPriority w:val="99"/>
    <w:semiHidden/>
    <w:unhideWhenUsed/>
    <w:rPr>
      <w:sz w:val="16"/>
      <w:szCs w:val="16"/>
    </w:rPr>
  </w:style>
  <w:style w:type="paragraph" w:styleId="NormaleWeb">
    <w:name w:val="Normal (Web)"/>
    <w:basedOn w:val="Normale"/>
    <w:uiPriority w:val="99"/>
    <w:unhideWhenUsed/>
    <w:rsid w:val="00BB37BD"/>
    <w:pPr>
      <w:widowControl/>
      <w:suppressAutoHyphens w:val="0"/>
      <w:autoSpaceDE/>
      <w:autoSpaceDN/>
      <w:adjustRightInd/>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lang w:val="fr-FR" w:eastAsia="fr-FR"/>
    </w:rPr>
  </w:style>
  <w:style w:type="character" w:styleId="Enfasigrassetto">
    <w:name w:val="Strong"/>
    <w:basedOn w:val="Carpredefinitoparagrafo"/>
    <w:uiPriority w:val="22"/>
    <w:qFormat/>
    <w:rsid w:val="00BB37BD"/>
    <w:rPr>
      <w:b/>
      <w:bCs/>
    </w:rPr>
  </w:style>
  <w:style w:type="paragraph" w:styleId="Revisione">
    <w:name w:val="Revision"/>
    <w:hidden/>
    <w:uiPriority w:val="99"/>
    <w:semiHidden/>
    <w:rsid w:val="00EA1DDE"/>
    <w:rPr>
      <w:position w:val="-1"/>
      <w:sz w:val="24"/>
      <w:szCs w:val="24"/>
    </w:rPr>
  </w:style>
  <w:style w:type="paragraph" w:styleId="Soggettocommento">
    <w:name w:val="annotation subject"/>
    <w:basedOn w:val="Testocommento"/>
    <w:next w:val="Testocommento"/>
    <w:link w:val="SoggettocommentoCarattere"/>
    <w:uiPriority w:val="99"/>
    <w:semiHidden/>
    <w:unhideWhenUsed/>
    <w:rsid w:val="00EA1DDE"/>
    <w:rPr>
      <w:b/>
      <w:bCs/>
    </w:rPr>
  </w:style>
  <w:style w:type="character" w:customStyle="1" w:styleId="SoggettocommentoCarattere">
    <w:name w:val="Soggetto commento Carattere"/>
    <w:basedOn w:val="TestocommentoCarattere"/>
    <w:link w:val="Soggettocommento"/>
    <w:uiPriority w:val="99"/>
    <w:semiHidden/>
    <w:rsid w:val="00EA1DDE"/>
    <w:rPr>
      <w:b/>
      <w:bCs/>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gagliardi@gagliardi-partners.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ePaJ9eMtes5uSM/9WLbCWGsW4A==">CgMxLjAaGgoBMBIVChMIBCoPCgtBQUFCZGxkSWU1cxACGicKATESIgogCAQqHAoLQUFBQmRsZEllNXMQCBoLQUFBQmRadHBUbTQiuBYKC0FBQUJkbGRJZTVzEoIWCgtBQUFCZGxkSWU1cxILQUFBQmRsZEllNXMaDQoJdGV4dC9odG1sEgAiDgoKdGV4dC9wbGFpbhIAKhsiFTEwNDAwMjYzNjYxMTI3OTQxODIyOCgAOAAwy5i8qc4yOMj07M7OMkL1EwoLQUFBQmRadHBUbTQSC0FBQUJkbGRJZTVzGtYGCgl0ZXh0L2h0bWwSyAZAPGEgaHJlZj0ibWFpbHRvOmZyYW5jZXNjby5wZXR0ZW5vbkBmaWxhc29sdXRpb25zLmNvbSIgdGFyZ2V0PSJfYmxhbmsiPmZyYW5jZXNjby5wZXR0ZW5vbkBmaWxhc29sdXRpb25zLmNvbTwvYT4gU09MTyBwZXIgcXVlc3RhIG5vdGEgdGkgc3BpZWdvIHBlcmNow6ggcml0ZW5nbyBpbXBvcnRhbnRlIG5vbiB0b2dsaWVyZSBxdWVzdGEgZnJhc2UuPGJyPjxicj5RdWVzdG8gw6ggdW4gY29tdW5pY2F0byBkaSBjaGl1c3VyYSBkZWwgMjAyNCBlIHJhY2NvbnRhIGxlIG5vdml0w6AgZGVsbG8gc2NvcnNvIGFubm8gY29uIGNvZXJlbnphIGNvbiBpIGNvbXVuaWNhdGkgZ2nDoCB0cmFzbWVzc2kuPGJyPjxicj5QZXIgaWwgMjAyNSBhYmJpYW1vIGVzdGVzbyBhbCBjYW5hbGUgdHJhZGUgaWwgUm9ib3NoaW5lIGUgdXNjaXLDoCBhIGZpbmUgbWVzZSBpbCBjb211bmljYXRvIGRpIExBTkNJTyBlc3RlbnNpb25lIHN1aSBtZXJjYXRpIHRyYWRpemlvbmFsaS7CoDxicj5BbmRyZWkgYSBwZXJkZXJlIGwmIzM5O2VmZmljYWNpYSBkZWwgbnVvdm8gY29tdW5pY2F0byBjaGUgc3RpYW1vIGNvbmZlemlvbmFuZG8gZSBjaGUgZGV2ZSBkYXJjaSBudW92YW1lbnRlIHZpc2liaWxpdMOgIHN1IFJvYm9zaGluZS48YnI+PGJyPlNwZXJvIGRpIGVzc2VybWkgc3BpZWdhdGEgY2hpYXJhbWVudGUsIGFsdHJpbWVudGkgY2kgc2VudGlhbW8gdGVsZWZvbmljYW1lbnRlIGRvbWF0dGluYS7CoDxicj5Wb3JyZWkgY2hlIHRyYSBkb21hbmkgZSBtYXJ0ZWTDrCBxdWVzdG8gZm9zc2UgaW52aWF0byBwZXIgcmlzcGV0dGFyZSBsYSBwaWFuaWZpY2F6aW9uZSBzdGlsYXRhPGJyPjxicj5HcmF6aWU8YnI+R2lvdmFubmEi6AUKCnRleHQvcGxhaW4S2QVAZnJhbmNlc2NvLnBldHRlbm9uQGZpbGFzb2x1dGlvbnMuY29tIFNPTE8gcGVyIHF1ZXN0YSBub3RhIHRpIHNwaWVnbyBwZXJjaMOoIHJpdGVuZ28gaW1wb3J0YW50ZSBub24gdG9nbGllcmUgcXVlc3RhIGZyYXNlLgoKUXVlc3RvIMOoIHVuIGNvbXVuaWNhdG8gZGkgY2hpdXN1cmEgZGVsIDIwMjQgZSByYWNjb250YSBsZSBub3ZpdMOgIGRlbGxvIHNjb3JzbyBhbm5vIGNvbiBjb2VyZW56YSBjb24gaSBjb211bmljYXRpIGdpw6AgdHJhc21lc3NpLgoKUGVyIGlsIDIwMjUgYWJiaWFtbyBlc3Rlc28gYWwgY2FuYWxlIHRyYWRlIGlsIFJvYm9zaGluZSBlIHVzY2lyw6AgYSBmaW5lIG1lc2UgaWwgY29tdW5pY2F0byBkaSBMQU5DSU8gZXN0ZW5zaW9uZSBzdWkgbWVyY2F0aSB0cmFkaXppb25hbGkuwqAKQW5kcmVpIGEgcGVyZGVyZSBsJ2VmZmljYWNpYSBkZWwgbnVvdm8gY29tdW5pY2F0byBjaGUgc3RpYW1vIGNvbmZlemlvbmFuZG8gZSBjaGUgZGV2ZSBkYXJjaSBudW92YW1lbnRlIHZpc2liaWxpdMOgIHN1IFJvYm9zaGluZS4KClNwZXJvIGRpIGVzc2VybWkgc3BpZWdhdGEgY2hpYXJhbWVudGUsIGFsdHJpbWVudGkgY2kgc2VudGlhbW8gdGVsZWZvbmljYW1lbnRlIGRvbWF0dGluYS7CoApWb3JyZWkgY2hlIHRyYSBkb21hbmkgZSBtYXJ0ZWTDrCBxdWVzdG8gZm9zc2UgaW52aWF0byBwZXIgcmlzcGV0dGFyZSBsYSBwaWFuaWZpY2F6aW9uZSBzdGlsYXRhCgpHcmF6aWUKR2lvdmFubmEqGyIVMTE1NTM5NjYxMTQzMzQ5MDIwMjE2KAA4ADDI9OzOzjI4yPTszs4yWgx0ZWN4ZmMzNTNwNHdyAiAAeACaAQYIABAAGACqAcsGEsgGQDxhIGhyZWY9Im1haWx0bzpmcmFuY2VzY28ucGV0dGVub25AZmlsYXNvbHV0aW9ucy5jb20iIHRhcmdldD0iX2JsYW5rIj5mcmFuY2VzY28ucGV0dGVub25AZmlsYXNvbHV0aW9ucy5jb208L2E+IFNPTE8gcGVyIHF1ZXN0YSBub3RhIHRpIHNwaWVnbyBwZXJjaMOoIHJpdGVuZ28gaW1wb3J0YW50ZSBub24gdG9nbGllcmUgcXVlc3RhIGZyYXNlLjxicj48YnI+UXVlc3RvIMOoIHVuIGNvbXVuaWNhdG8gZGkgY2hpdXN1cmEgZGVsIDIwMjQgZSByYWNjb250YSBsZSBub3ZpdMOgIGRlbGxvIHNjb3JzbyBhbm5vIGNvbiBjb2VyZW56YSBjb24gaSBjb211bmljYXRpIGdpw6AgdHJhc21lc3NpLjxicj48YnI+UGVyIGlsIDIwMjUgYWJiaWFtbyBlc3Rlc28gYWwgY2FuYWxlIHRyYWRlIGlsIFJvYm9zaGluZSBlIHVzY2lyw6AgYSBmaW5lIG1lc2UgaWwgY29tdW5pY2F0byBkaSBMQU5DSU8gZXN0ZW5zaW9uZSBzdWkgbWVyY2F0aSB0cmFkaXppb25hbGkuwqA8YnI+QW5kcmVpIGEgcGVyZGVyZSBsJiMzOTtlZmZpY2FjaWEgZGVsIG51b3ZvIGNvbXVuaWNhdG8gY2hlIHN0aWFtbyBjb25mZXppb25hbmRvIGUgY2hlIGRldmUgZGFyY2kgbnVvdmFtZW50ZSB2aXNpYmlsaXTDoCBzdSBSb2Jvc2hpbmUuPGJyPjxicj5TcGVybyBkaSBlc3Nlcm1pIHNwaWVnYXRhIGNoaWFyYW1lbnRlLCBhbHRyaW1lbnRpIGNpIHNlbnRpYW1vIHRlbGVmb25pY2FtZW50ZSBkb21hdHRpbmEuwqA8YnI+Vm9ycmVpIGNoZSB0cmEgZG9tYW5pIGUgbWFydGVkw6wgcXVlc3RvIGZvc3NlIGludmlhdG8gcGVyIHJpc3BldHRhcmUgbGEgcGlhbmlmaWNhemlvbmUgc3RpbGF0YTxicj48YnI+R3JhemllPGJyPkdpb3Zhbm5hSmoKJGFwcGxpY2F0aW9uL3ZuZC5nb29nbGUtYXBwcy5kb2NzLm1kcxpCwtfa5AE8EjoKNgowcGVyIGlsIDIwMjQgaW4gdmVuZGl0YSBlc2NsdXNhIG5lbCBjYW5hbGUgQW1hem9uEAEYABABWgx0YTMzZmtwejIxcTFyAiAAeACCARRzdWdnZXN0LjNyeXFscnVxd3Zya5oBBggAEAAYALABALgBABjLmLypzjIgyPTszs4yMABCFHN1Z2dlc3QuM3J5cWxydXF3dnJrOABqKgoUc3VnZ2VzdC4xcXdnMHBzZ3gydHYSEkZyYW5jZXNjbyBQZXR0ZW5vbmoqChRzdWdnZXN0LmMzMHpyN3B6aHZ6MRISRnJhbmNlc2NvIFBldHRlbm9uaioKFHN1Z2dlc3QuOG14YW5pNnI1dXozEhJGcmFuY2VzY28gUGV0dGVub25qKgoUc3VnZ2VzdC4zcnlxbHJ1cXd2cmsSEkZyYW5jZXNjbyBQZXR0ZW5vbmoqChRzdWdnZXN0Ljd4cjQ5OXd2M2ZleRISRnJhbmNlc2NvIFBldHRlbm9uaioKFHN1Z2dlc3QuOWd0OGo5b3J2eTh1EhJGcmFuY2VzY28gUGV0dGVub25yITFmUGhaZGpzcXlFVTZoTWRVUElLNzdIejdlSlI5UWxETQ==</go:docsCustomData>
</go:gDocsCustomXmlDataStorage>
</file>

<file path=customXml/itemProps1.xml><?xml version="1.0" encoding="utf-8"?>
<ds:datastoreItem xmlns:ds="http://schemas.openxmlformats.org/officeDocument/2006/customXml" ds:itemID="{3561B2BC-3860-486E-8679-9A0DE33D85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690</Words>
  <Characters>3933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Chellin</dc:creator>
  <cp:lastModifiedBy>Sala 2</cp:lastModifiedBy>
  <cp:revision>71</cp:revision>
  <dcterms:created xsi:type="dcterms:W3CDTF">2025-02-06T16:01:00Z</dcterms:created>
  <dcterms:modified xsi:type="dcterms:W3CDTF">2025-06-30T13:08:00Z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Illustrator 25.4 (Macintosh)</vt:lpwstr>
  </property>
</Properties>
</file>